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6DE2">
      <w:pPr>
        <w:ind w:right="105"/>
        <w:jc w:val="right"/>
        <w:rPr>
          <w:rFonts w:eastAsia="黑体"/>
          <w:b/>
          <w:spacing w:val="40"/>
          <w:w w:val="66"/>
          <w:sz w:val="60"/>
          <w:szCs w:val="60"/>
        </w:rPr>
      </w:pPr>
    </w:p>
    <w:p w14:paraId="54C66308">
      <w:pPr>
        <w:ind w:right="105"/>
        <w:jc w:val="right"/>
        <w:rPr>
          <w:rFonts w:eastAsia="黑体"/>
          <w:b/>
          <w:spacing w:val="40"/>
          <w:w w:val="66"/>
          <w:sz w:val="60"/>
          <w:szCs w:val="60"/>
        </w:rPr>
      </w:pPr>
      <w:r>
        <w:rPr>
          <w:rFonts w:hint="default" w:eastAsia="黑体"/>
          <w:b/>
          <w:spacing w:val="40"/>
          <w:w w:val="66"/>
          <w:sz w:val="60"/>
          <w:szCs w:val="60"/>
          <w:lang w:val="en-US"/>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hint="default" w:eastAsia="黑体"/>
          <w:b/>
          <w:spacing w:val="40"/>
          <w:w w:val="66"/>
          <w:sz w:val="60"/>
          <w:szCs w:val="60"/>
          <w:lang w:val="en-US"/>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lang w:val="en-US" w:eastAsia="zh-CN"/>
        </w:rPr>
        <w:t xml:space="preserve">       </w:t>
      </w:r>
      <w:r>
        <w:rPr>
          <w:rFonts w:hint="default" w:eastAsia="黑体"/>
          <w:b/>
          <w:spacing w:val="40"/>
          <w:w w:val="66"/>
          <w:sz w:val="60"/>
          <w:szCs w:val="60"/>
          <w:lang w:val="en-US"/>
        </w:rPr>
        <w:t>天津市医疗保障基金管理中心抖音号运营</w:t>
      </w:r>
      <w:r>
        <w:rPr>
          <w:rFonts w:eastAsia="黑体"/>
          <w:b/>
          <w:spacing w:val="40"/>
          <w:w w:val="66"/>
          <w:sz w:val="60"/>
          <w:szCs w:val="60"/>
        </w:rPr>
        <w:t>项目</w:t>
      </w:r>
    </w:p>
    <w:p w14:paraId="3FDC02ED">
      <w:pPr>
        <w:ind w:right="105"/>
        <w:jc w:val="right"/>
        <w:rPr>
          <w:rFonts w:eastAsia="黑体"/>
          <w:b/>
          <w:spacing w:val="40"/>
          <w:w w:val="66"/>
          <w:sz w:val="60"/>
          <w:szCs w:val="60"/>
        </w:rPr>
      </w:pPr>
      <w:r>
        <w:rPr>
          <w:rFonts w:eastAsia="黑体"/>
          <w:b/>
          <w:spacing w:val="40"/>
          <w:w w:val="66"/>
          <w:sz w:val="60"/>
          <w:szCs w:val="60"/>
        </w:rPr>
        <w:t>竞争性磋商文件</w:t>
      </w:r>
    </w:p>
    <w:p w14:paraId="087A1E4A">
      <w:pPr>
        <w:ind w:right="1025"/>
        <w:jc w:val="center"/>
        <w:rPr>
          <w:rFonts w:eastAsia="黑体"/>
          <w:b/>
          <w:color w:val="000000" w:themeColor="text1"/>
          <w:spacing w:val="40"/>
          <w:w w:val="66"/>
          <w:sz w:val="60"/>
          <w:szCs w:val="60"/>
          <w14:textFill>
            <w14:solidFill>
              <w14:schemeClr w14:val="tx1"/>
            </w14:solidFill>
          </w14:textFill>
        </w:rPr>
      </w:pPr>
    </w:p>
    <w:p w14:paraId="11A99453">
      <w:pPr>
        <w:jc w:val="center"/>
        <w:rPr>
          <w:rFonts w:eastAsia="黑体"/>
          <w:b/>
          <w:color w:val="000000" w:themeColor="text1"/>
          <w:spacing w:val="40"/>
          <w:w w:val="66"/>
          <w:sz w:val="15"/>
          <w:szCs w:val="15"/>
          <w14:textFill>
            <w14:solidFill>
              <w14:schemeClr w14:val="tx1"/>
            </w14:solidFill>
          </w14:textFill>
        </w:rPr>
      </w:pPr>
      <w:r>
        <w:rPr>
          <w:rFonts w:eastAsia="黑体"/>
          <w:b/>
          <w:color w:val="000000" w:themeColor="text1"/>
          <w:spacing w:val="40"/>
          <w:w w:val="66"/>
          <w:sz w:val="56"/>
          <w:szCs w:val="56"/>
          <w14:textFill>
            <w14:solidFill>
              <w14:schemeClr w14:val="tx1"/>
            </w14:solidFill>
          </w14:textFill>
        </w:rPr>
        <w:t xml:space="preserve">            </w:t>
      </w:r>
    </w:p>
    <w:p w14:paraId="3E9DCCEC">
      <w:pPr>
        <w:jc w:val="center"/>
        <w:rPr>
          <w:rFonts w:eastAsia="黑体"/>
          <w:color w:val="000000" w:themeColor="text1"/>
          <w:spacing w:val="40"/>
          <w:w w:val="66"/>
          <w:sz w:val="32"/>
          <w:szCs w:val="32"/>
          <w14:textFill>
            <w14:solidFill>
              <w14:schemeClr w14:val="tx1"/>
            </w14:solidFill>
          </w14:textFill>
        </w:rPr>
      </w:pPr>
      <w:r>
        <w:rPr>
          <w:rFonts w:eastAsia="黑体"/>
          <w:color w:val="000000" w:themeColor="text1"/>
          <w:spacing w:val="40"/>
          <w:w w:val="66"/>
          <w:sz w:val="32"/>
          <w:szCs w:val="32"/>
          <w14:textFill>
            <w14:solidFill>
              <w14:schemeClr w14:val="tx1"/>
            </w14:solidFill>
          </w14:textFill>
        </w:rPr>
        <w:t>（项目编号：</w:t>
      </w:r>
      <w:r>
        <w:rPr>
          <w:rFonts w:hint="eastAsia" w:eastAsia="黑体"/>
          <w:color w:val="000000" w:themeColor="text1"/>
          <w:spacing w:val="40"/>
          <w:w w:val="66"/>
          <w:sz w:val="32"/>
          <w:szCs w:val="32"/>
          <w14:textFill>
            <w14:solidFill>
              <w14:schemeClr w14:val="tx1"/>
            </w14:solidFill>
          </w14:textFill>
        </w:rPr>
        <w:t>TGPC-2026-D-0595</w:t>
      </w:r>
      <w:r>
        <w:rPr>
          <w:rFonts w:eastAsia="黑体"/>
          <w:color w:val="000000" w:themeColor="text1"/>
          <w:spacing w:val="40"/>
          <w:w w:val="66"/>
          <w:sz w:val="32"/>
          <w:szCs w:val="32"/>
          <w14:textFill>
            <w14:solidFill>
              <w14:schemeClr w14:val="tx1"/>
            </w14:solidFill>
          </w14:textFill>
        </w:rPr>
        <w:t>）</w:t>
      </w:r>
    </w:p>
    <w:p w14:paraId="5554BC48">
      <w:pPr>
        <w:rPr>
          <w:color w:val="000000" w:themeColor="text1"/>
          <w:sz w:val="40"/>
          <w14:textFill>
            <w14:solidFill>
              <w14:schemeClr w14:val="tx1"/>
            </w14:solidFill>
          </w14:textFill>
        </w:rPr>
      </w:pPr>
    </w:p>
    <w:p w14:paraId="404C6FD3">
      <w:pPr>
        <w:rPr>
          <w:color w:val="000000" w:themeColor="text1"/>
          <w:sz w:val="36"/>
          <w14:textFill>
            <w14:solidFill>
              <w14:schemeClr w14:val="tx1"/>
            </w14:solidFill>
          </w14:textFill>
        </w:rPr>
      </w:pPr>
    </w:p>
    <w:p w14:paraId="7F2A1C84">
      <w:pPr>
        <w:rPr>
          <w:color w:val="000000" w:themeColor="text1"/>
          <w:sz w:val="36"/>
          <w14:textFill>
            <w14:solidFill>
              <w14:schemeClr w14:val="tx1"/>
            </w14:solidFill>
          </w14:textFill>
        </w:rPr>
      </w:pPr>
    </w:p>
    <w:p w14:paraId="484F6ADC">
      <w:pPr>
        <w:rPr>
          <w:color w:val="000000" w:themeColor="text1"/>
          <w:sz w:val="36"/>
          <w14:textFill>
            <w14:solidFill>
              <w14:schemeClr w14:val="tx1"/>
            </w14:solidFill>
          </w14:textFill>
        </w:rPr>
      </w:pPr>
    </w:p>
    <w:p w14:paraId="6EBB4392">
      <w:pPr>
        <w:rPr>
          <w:color w:val="000000" w:themeColor="text1"/>
          <w:sz w:val="36"/>
          <w14:textFill>
            <w14:solidFill>
              <w14:schemeClr w14:val="tx1"/>
            </w14:solidFill>
          </w14:textFill>
        </w:rPr>
      </w:pPr>
    </w:p>
    <w:p w14:paraId="30AFFC59">
      <w:pPr>
        <w:rPr>
          <w:color w:val="000000" w:themeColor="text1"/>
          <w:sz w:val="36"/>
          <w14:textFill>
            <w14:solidFill>
              <w14:schemeClr w14:val="tx1"/>
            </w14:solidFill>
          </w14:textFill>
        </w:rPr>
      </w:pPr>
    </w:p>
    <w:p w14:paraId="3BF9FFEF">
      <w:pPr>
        <w:rPr>
          <w:color w:val="000000" w:themeColor="text1"/>
          <w:sz w:val="36"/>
          <w14:textFill>
            <w14:solidFill>
              <w14:schemeClr w14:val="tx1"/>
            </w14:solidFill>
          </w14:textFill>
        </w:rPr>
      </w:pPr>
    </w:p>
    <w:p w14:paraId="04666354">
      <w:pPr>
        <w:rPr>
          <w:color w:val="000000" w:themeColor="text1"/>
          <w:sz w:val="36"/>
          <w14:textFill>
            <w14:solidFill>
              <w14:schemeClr w14:val="tx1"/>
            </w14:solidFill>
          </w14:textFill>
        </w:rPr>
      </w:pPr>
    </w:p>
    <w:p w14:paraId="1FBBD167">
      <w:pPr>
        <w:rPr>
          <w:color w:val="000000" w:themeColor="text1"/>
          <w:sz w:val="36"/>
          <w14:textFill>
            <w14:solidFill>
              <w14:schemeClr w14:val="tx1"/>
            </w14:solidFill>
          </w14:textFill>
        </w:rPr>
      </w:pPr>
    </w:p>
    <w:p w14:paraId="13221FF3">
      <w:pPr>
        <w:rPr>
          <w:color w:val="000000" w:themeColor="text1"/>
          <w:sz w:val="36"/>
          <w14:textFill>
            <w14:solidFill>
              <w14:schemeClr w14:val="tx1"/>
            </w14:solidFill>
          </w14:textFill>
        </w:rPr>
      </w:pPr>
    </w:p>
    <w:p w14:paraId="36316A23">
      <w:pPr>
        <w:ind w:firstLine="2897" w:firstLineChars="1493"/>
        <w:rPr>
          <w:rFonts w:eastAsia="黑体"/>
          <w:color w:val="000000" w:themeColor="text1"/>
          <w:spacing w:val="20"/>
          <w:w w:val="66"/>
          <w:sz w:val="44"/>
          <w:szCs w:val="4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14:textFill>
            <w14:solidFill>
              <w14:schemeClr w14:val="tx1"/>
            </w14:solidFill>
          </w14:textFill>
        </w:rPr>
        <w:t>天津市政府采购中心</w:t>
      </w:r>
    </w:p>
    <w:p w14:paraId="76057BC2">
      <w:pPr>
        <w:tabs>
          <w:tab w:val="left" w:pos="3281"/>
          <w:tab w:val="center" w:pos="4711"/>
        </w:tabs>
        <w:jc w:val="center"/>
        <w:rPr>
          <w:rFonts w:eastAsia="仿宋_GB2312"/>
          <w:b/>
          <w:bCs/>
          <w:color w:val="000000" w:themeColor="text1"/>
          <w:kern w:val="0"/>
          <w:sz w:val="44"/>
          <w:szCs w:val="44"/>
          <w14:textFill>
            <w14:solidFill>
              <w14:schemeClr w14:val="tx1"/>
            </w14:solidFill>
          </w14:textFill>
        </w:rPr>
      </w:pPr>
      <w:r>
        <w:rPr>
          <w:rFonts w:eastAsia="仿宋_GB2312"/>
          <w:b/>
          <w:bCs/>
          <w:color w:val="000000" w:themeColor="text1"/>
          <w:kern w:val="0"/>
          <w:sz w:val="44"/>
          <w:szCs w:val="44"/>
          <w14:textFill>
            <w14:solidFill>
              <w14:schemeClr w14:val="tx1"/>
            </w14:solidFill>
          </w14:textFill>
        </w:rPr>
        <w:t>2026.</w:t>
      </w:r>
      <w:r>
        <w:rPr>
          <w:rFonts w:hint="eastAsia" w:eastAsia="仿宋_GB2312"/>
          <w:b/>
          <w:bCs/>
          <w:color w:val="000000" w:themeColor="text1"/>
          <w:kern w:val="0"/>
          <w:sz w:val="44"/>
          <w:szCs w:val="44"/>
          <w:lang w:val="en-US" w:eastAsia="zh-CN"/>
          <w14:textFill>
            <w14:solidFill>
              <w14:schemeClr w14:val="tx1"/>
            </w14:solidFill>
          </w14:textFill>
        </w:rPr>
        <w:t>6</w:t>
      </w:r>
    </w:p>
    <w:p w14:paraId="4B1E093D">
      <w:pPr>
        <w:tabs>
          <w:tab w:val="left" w:pos="3281"/>
          <w:tab w:val="center" w:pos="4711"/>
        </w:tabs>
        <w:jc w:val="center"/>
        <w:rPr>
          <w:rFonts w:eastAsia="仿宋_GB2312"/>
          <w:b/>
          <w:bCs/>
          <w:color w:val="000000" w:themeColor="text1"/>
          <w:spacing w:val="20"/>
          <w:w w:val="66"/>
          <w:sz w:val="44"/>
          <w:szCs w:val="44"/>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14:paraId="4DBA8F04">
      <w:pPr>
        <w:tabs>
          <w:tab w:val="left" w:pos="3281"/>
          <w:tab w:val="center" w:pos="4711"/>
        </w:tabs>
        <w:jc w:val="center"/>
        <w:rPr>
          <w:b/>
          <w:bCs/>
          <w:color w:val="000000" w:themeColor="text1"/>
          <w:spacing w:val="20"/>
          <w:w w:val="66"/>
          <w:sz w:val="36"/>
          <w:szCs w:val="32"/>
          <w14:textFill>
            <w14:solidFill>
              <w14:schemeClr w14:val="tx1"/>
            </w14:solidFill>
          </w14:textFill>
        </w:rPr>
      </w:pPr>
      <w:r>
        <w:rPr>
          <w:b/>
          <w:bCs/>
          <w:color w:val="000000" w:themeColor="text1"/>
          <w:spacing w:val="20"/>
          <w:w w:val="66"/>
          <w:sz w:val="36"/>
          <w:szCs w:val="32"/>
          <w14:textFill>
            <w14:solidFill>
              <w14:schemeClr w14:val="tx1"/>
            </w14:solidFill>
          </w14:textFill>
        </w:rPr>
        <w:t>目  录</w:t>
      </w:r>
    </w:p>
    <w:p w14:paraId="130A3E8F">
      <w:pPr>
        <w:tabs>
          <w:tab w:val="left" w:pos="3281"/>
          <w:tab w:val="center" w:pos="4711"/>
        </w:tabs>
        <w:spacing w:line="360" w:lineRule="auto"/>
        <w:jc w:val="center"/>
        <w:rPr>
          <w:rFonts w:eastAsia="仿宋_GB2312"/>
          <w:b/>
          <w:bCs/>
          <w:color w:val="000000" w:themeColor="text1"/>
          <w:spacing w:val="20"/>
          <w:w w:val="66"/>
          <w:sz w:val="28"/>
          <w:szCs w:val="28"/>
          <w14:textFill>
            <w14:solidFill>
              <w14:schemeClr w14:val="tx1"/>
            </w14:solidFill>
          </w14:textFill>
        </w:rPr>
      </w:pPr>
    </w:p>
    <w:p w14:paraId="16987A18">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第一部分  磋商邀请函</w:t>
      </w:r>
    </w:p>
    <w:p w14:paraId="6C86EF3C">
      <w:pPr>
        <w:rPr>
          <w:color w:val="000000" w:themeColor="text1"/>
          <w14:textFill>
            <w14:solidFill>
              <w14:schemeClr w14:val="tx1"/>
            </w14:solidFill>
          </w14:textFill>
        </w:rPr>
      </w:pPr>
    </w:p>
    <w:p w14:paraId="6B035C34">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第二部分  磋商项目</w:t>
      </w:r>
      <w:r>
        <w:rPr>
          <w:rFonts w:hint="eastAsia"/>
          <w:color w:val="000000" w:themeColor="text1"/>
          <w:sz w:val="28"/>
          <w:szCs w:val="28"/>
          <w14:textFill>
            <w14:solidFill>
              <w14:schemeClr w14:val="tx1"/>
            </w14:solidFill>
          </w14:textFill>
        </w:rPr>
        <w:t>需求</w:t>
      </w:r>
    </w:p>
    <w:p w14:paraId="188CFCEA">
      <w:pPr>
        <w:rPr>
          <w:color w:val="000000" w:themeColor="text1"/>
          <w14:textFill>
            <w14:solidFill>
              <w14:schemeClr w14:val="tx1"/>
            </w14:solidFill>
          </w14:textFill>
        </w:rPr>
      </w:pPr>
    </w:p>
    <w:p w14:paraId="0C2EC7B3">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第三部分  供应商须知</w:t>
      </w:r>
    </w:p>
    <w:p w14:paraId="1100733F">
      <w:pPr>
        <w:rPr>
          <w:color w:val="000000" w:themeColor="text1"/>
          <w14:textFill>
            <w14:solidFill>
              <w14:schemeClr w14:val="tx1"/>
            </w14:solidFill>
          </w14:textFill>
        </w:rPr>
      </w:pPr>
    </w:p>
    <w:p w14:paraId="284670B2">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第四部分  合同草案</w:t>
      </w:r>
    </w:p>
    <w:p w14:paraId="080B5962">
      <w:pPr>
        <w:rPr>
          <w:color w:val="000000" w:themeColor="text1"/>
          <w14:textFill>
            <w14:solidFill>
              <w14:schemeClr w14:val="tx1"/>
            </w14:solidFill>
          </w14:textFill>
        </w:rPr>
      </w:pPr>
    </w:p>
    <w:p w14:paraId="23A4BD97">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第五部分  响应文件格式</w:t>
      </w:r>
    </w:p>
    <w:p w14:paraId="6E40B81A">
      <w:pPr>
        <w:tabs>
          <w:tab w:val="left" w:pos="3281"/>
          <w:tab w:val="center" w:pos="4711"/>
        </w:tabs>
        <w:spacing w:line="360" w:lineRule="auto"/>
        <w:jc w:val="center"/>
        <w:rPr>
          <w:rFonts w:eastAsia="仿宋_GB2312"/>
          <w:b/>
          <w:bCs/>
          <w:color w:val="000000" w:themeColor="text1"/>
          <w:spacing w:val="20"/>
          <w:w w:val="66"/>
          <w:sz w:val="28"/>
          <w:szCs w:val="28"/>
          <w14:textFill>
            <w14:solidFill>
              <w14:schemeClr w14:val="tx1"/>
            </w14:solidFill>
          </w14:textFill>
        </w:rPr>
      </w:pPr>
    </w:p>
    <w:p w14:paraId="37FB15A9">
      <w:pPr>
        <w:tabs>
          <w:tab w:val="left" w:pos="3281"/>
          <w:tab w:val="center" w:pos="4711"/>
        </w:tabs>
        <w:jc w:val="center"/>
        <w:rPr>
          <w:rFonts w:eastAsia="仿宋_GB2312"/>
          <w:b/>
          <w:bCs/>
          <w:color w:val="000000" w:themeColor="text1"/>
          <w:spacing w:val="20"/>
          <w:w w:val="66"/>
          <w:sz w:val="44"/>
          <w:szCs w:val="44"/>
          <w14:textFill>
            <w14:solidFill>
              <w14:schemeClr w14:val="tx1"/>
            </w14:solidFill>
          </w14:textFill>
        </w:rPr>
      </w:pPr>
    </w:p>
    <w:p w14:paraId="349213A7">
      <w:pPr>
        <w:tabs>
          <w:tab w:val="left" w:pos="3281"/>
          <w:tab w:val="center" w:pos="4711"/>
        </w:tabs>
        <w:jc w:val="center"/>
        <w:rPr>
          <w:rFonts w:eastAsia="仿宋_GB2312"/>
          <w:b/>
          <w:bCs/>
          <w:color w:val="000000" w:themeColor="text1"/>
          <w:spacing w:val="20"/>
          <w:w w:val="66"/>
          <w:sz w:val="44"/>
          <w:szCs w:val="44"/>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14:paraId="2841C1E5">
      <w:pPr>
        <w:pStyle w:val="11"/>
        <w:rPr>
          <w:rFonts w:ascii="Times New Roman" w:hAnsi="Times New Roman"/>
          <w:color w:val="000000" w:themeColor="text1"/>
          <w14:textFill>
            <w14:solidFill>
              <w14:schemeClr w14:val="tx1"/>
            </w14:solidFill>
          </w14:textFill>
        </w:rPr>
      </w:pPr>
      <w:bookmarkStart w:id="0" w:name="_Toc411426748"/>
      <w:bookmarkStart w:id="1" w:name="_Toc411426750"/>
      <w:r>
        <w:rPr>
          <w:rFonts w:ascii="Times New Roman" w:hAnsi="Times New Roman"/>
          <w:color w:val="000000" w:themeColor="text1"/>
          <w14:textFill>
            <w14:solidFill>
              <w14:schemeClr w14:val="tx1"/>
            </w14:solidFill>
          </w14:textFill>
        </w:rPr>
        <w:t>第一部分  磋商邀请函</w:t>
      </w:r>
      <w:bookmarkEnd w:id="0"/>
    </w:p>
    <w:p w14:paraId="47FC8B8B">
      <w:pPr>
        <w:pStyle w:val="29"/>
        <w:spacing w:line="360" w:lineRule="auto"/>
        <w:ind w:firstLine="480" w:firstLineChars="200"/>
        <w:jc w:val="both"/>
        <w:rPr>
          <w:rFonts w:ascii="Times New Roman" w:hAnsi="Times New Roman" w:cs="Times New Roman" w:eastAsiaTheme="minorEastAsia"/>
          <w:color w:val="000000" w:themeColor="text1"/>
          <w:szCs w:val="32"/>
          <w14:textFill>
            <w14:solidFill>
              <w14:schemeClr w14:val="tx1"/>
            </w14:solidFill>
          </w14:textFill>
        </w:rPr>
      </w:pPr>
      <w:bookmarkStart w:id="2" w:name="_Toc411426749"/>
      <w:r>
        <w:rPr>
          <w:rFonts w:ascii="Times New Roman" w:hAnsi="Times New Roman" w:cs="Times New Roman" w:eastAsiaTheme="minorEastAsia"/>
          <w:color w:val="000000" w:themeColor="text1"/>
          <w:szCs w:val="32"/>
          <w14:textFill>
            <w14:solidFill>
              <w14:schemeClr w14:val="tx1"/>
            </w14:solidFill>
          </w14:textFill>
        </w:rPr>
        <w:t>受</w:t>
      </w:r>
      <w:r>
        <w:rPr>
          <w:rFonts w:hint="eastAsia" w:ascii="Times New Roman" w:hAnsi="Times New Roman" w:cs="Times New Roman" w:eastAsiaTheme="minorEastAsia"/>
          <w:color w:val="000000" w:themeColor="text1"/>
          <w:szCs w:val="32"/>
          <w14:textFill>
            <w14:solidFill>
              <w14:schemeClr w14:val="tx1"/>
            </w14:solidFill>
          </w14:textFill>
        </w:rPr>
        <w:t>天津市医疗保障基金管理中心</w:t>
      </w:r>
      <w:r>
        <w:rPr>
          <w:rFonts w:ascii="Times New Roman" w:hAnsi="Times New Roman" w:cs="Times New Roman" w:eastAsiaTheme="minorEastAsia"/>
          <w:color w:val="000000" w:themeColor="text1"/>
          <w:szCs w:val="32"/>
          <w14:textFill>
            <w14:solidFill>
              <w14:schemeClr w14:val="tx1"/>
            </w14:solidFill>
          </w14:textFill>
        </w:rPr>
        <w:t>委托，天津市政府采购中心对</w:t>
      </w:r>
      <w:r>
        <w:rPr>
          <w:rFonts w:hint="eastAsia" w:ascii="Times New Roman" w:hAnsi="Times New Roman" w:cs="Times New Roman" w:eastAsiaTheme="minorEastAsia"/>
          <w:color w:val="000000" w:themeColor="text1"/>
          <w:szCs w:val="32"/>
          <w14:textFill>
            <w14:solidFill>
              <w14:schemeClr w14:val="tx1"/>
            </w14:solidFill>
          </w14:textFill>
        </w:rPr>
        <w:t>天津市医疗保障基金管理中心抖音号运营</w:t>
      </w:r>
      <w:r>
        <w:rPr>
          <w:rFonts w:ascii="Times New Roman" w:hAnsi="Times New Roman" w:cs="Times New Roman" w:eastAsiaTheme="minorEastAsia"/>
          <w:color w:val="000000" w:themeColor="text1"/>
          <w:szCs w:val="32"/>
          <w14:textFill>
            <w14:solidFill>
              <w14:schemeClr w14:val="tx1"/>
            </w14:solidFill>
          </w14:textFill>
        </w:rPr>
        <w:t>项目实施采购。现欢迎合格的供应商参加</w:t>
      </w:r>
      <w:r>
        <w:rPr>
          <w:rFonts w:hint="eastAsia" w:ascii="Times New Roman" w:hAnsi="Times New Roman" w:cs="Times New Roman" w:eastAsiaTheme="minorEastAsia"/>
          <w:color w:val="000000" w:themeColor="text1"/>
          <w:szCs w:val="32"/>
          <w14:textFill>
            <w14:solidFill>
              <w14:schemeClr w14:val="tx1"/>
            </w14:solidFill>
          </w14:textFill>
        </w:rPr>
        <w:t>磋商</w:t>
      </w:r>
      <w:r>
        <w:rPr>
          <w:rFonts w:ascii="Times New Roman" w:hAnsi="Times New Roman" w:cs="Times New Roman" w:eastAsiaTheme="minorEastAsia"/>
          <w:color w:val="000000" w:themeColor="text1"/>
          <w:szCs w:val="32"/>
          <w14:textFill>
            <w14:solidFill>
              <w14:schemeClr w14:val="tx1"/>
            </w14:solidFill>
          </w14:textFill>
        </w:rPr>
        <w:t>。</w:t>
      </w:r>
    </w:p>
    <w:p w14:paraId="3B68E022">
      <w:pPr>
        <w:pStyle w:val="29"/>
        <w:spacing w:line="360" w:lineRule="auto"/>
        <w:ind w:firstLine="480" w:firstLineChars="200"/>
        <w:jc w:val="both"/>
        <w:rPr>
          <w:rFonts w:ascii="Times New Roman" w:hAnsi="Times New Roman" w:cs="Times New Roman" w:eastAsiaTheme="minorEastAsia"/>
          <w:color w:val="000000" w:themeColor="text1"/>
          <w:szCs w:val="32"/>
          <w14:textFill>
            <w14:solidFill>
              <w14:schemeClr w14:val="tx1"/>
            </w14:solidFill>
          </w14:textFill>
        </w:rPr>
      </w:pPr>
      <w:r>
        <w:rPr>
          <w:rFonts w:ascii="Times New Roman" w:hAnsi="Times New Roman" w:cs="Times New Roman" w:eastAsiaTheme="minorEastAsia"/>
          <w:color w:val="000000" w:themeColor="text1"/>
          <w:szCs w:val="32"/>
          <w14:textFill>
            <w14:solidFill>
              <w14:schemeClr w14:val="tx1"/>
            </w14:solidFill>
          </w14:textFill>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000000" w:themeColor="text1"/>
          <w:szCs w:val="32"/>
          <w14:textFill>
            <w14:solidFill>
              <w14:schemeClr w14:val="tx1"/>
            </w14:solidFill>
          </w14:textFill>
        </w:rPr>
        <w:t>响应文件加盖1个</w:t>
      </w:r>
      <w:r>
        <w:rPr>
          <w:rFonts w:hint="eastAsia" w:ascii="Times New Roman" w:hAnsi="Times New Roman" w:cs="Times New Roman" w:eastAsiaTheme="minorEastAsia"/>
          <w:color w:val="000000" w:themeColor="text1"/>
          <w:szCs w:val="32"/>
          <w:lang w:val="en-US" w:eastAsia="zh-CN"/>
          <w14:textFill>
            <w14:solidFill>
              <w14:schemeClr w14:val="tx1"/>
            </w14:solidFill>
          </w14:textFill>
        </w:rPr>
        <w:t>有效</w:t>
      </w:r>
      <w:r>
        <w:rPr>
          <w:rFonts w:hint="eastAsia" w:ascii="Times New Roman" w:hAnsi="Times New Roman" w:cs="Times New Roman" w:eastAsiaTheme="minorEastAsia"/>
          <w:color w:val="000000" w:themeColor="text1"/>
          <w:szCs w:val="32"/>
          <w14:textFill>
            <w14:solidFill>
              <w14:schemeClr w14:val="tx1"/>
            </w14:solidFill>
          </w14:textFill>
        </w:rPr>
        <w:t>电子签章即视同所有页均已盖章。</w:t>
      </w:r>
    </w:p>
    <w:p w14:paraId="14C7749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一、基本概况</w:t>
      </w:r>
    </w:p>
    <w:p w14:paraId="13AC0BB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（一）项目名称：</w:t>
      </w:r>
      <w:r>
        <w:rPr>
          <w:rFonts w:hint="eastAsia" w:ascii="Times New Roman" w:hAnsi="Times New Roman" w:eastAsia="宋体" w:cs="Times New Roman"/>
          <w:color w:val="000000" w:themeColor="text1"/>
          <w14:textFill>
            <w14:solidFill>
              <w14:schemeClr w14:val="tx1"/>
            </w14:solidFill>
          </w14:textFill>
        </w:rPr>
        <w:t>天津市医疗保障基金管理中心抖音号运营项目</w:t>
      </w:r>
      <w:r>
        <w:rPr>
          <w:rFonts w:ascii="Times New Roman" w:hAnsi="Times New Roman" w:eastAsia="宋体" w:cs="Times New Roman"/>
          <w:color w:val="000000" w:themeColor="text1"/>
          <w14:textFill>
            <w14:solidFill>
              <w14:schemeClr w14:val="tx1"/>
            </w14:solidFill>
          </w14:textFill>
        </w:rPr>
        <w:t xml:space="preserve">  </w:t>
      </w:r>
    </w:p>
    <w:p w14:paraId="2ED0049D">
      <w:pPr>
        <w:pStyle w:val="29"/>
        <w:spacing w:line="360" w:lineRule="auto"/>
        <w:ind w:firstLine="480" w:firstLineChars="200"/>
        <w:jc w:val="both"/>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（二）项目编号：</w:t>
      </w:r>
      <w:r>
        <w:rPr>
          <w:rFonts w:hint="eastAsia" w:ascii="Times New Roman" w:hAnsi="Times New Roman" w:eastAsia="宋体" w:cs="Times New Roman"/>
          <w:color w:val="000000" w:themeColor="text1"/>
          <w14:textFill>
            <w14:solidFill>
              <w14:schemeClr w14:val="tx1"/>
            </w14:solidFill>
          </w14:textFill>
        </w:rPr>
        <w:t>TGPC-2026-D-0595</w:t>
      </w:r>
    </w:p>
    <w:p w14:paraId="688937E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（三）采购方式：竞争性磋商</w:t>
      </w:r>
    </w:p>
    <w:p w14:paraId="4599435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（四）项目属性：服务</w:t>
      </w:r>
    </w:p>
    <w:p w14:paraId="7BBC529F">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（五）本项目不接受联合体参与。不接受联合体参与的，若有供应商组成联合体参与，视为无效响应。</w:t>
      </w:r>
    </w:p>
    <w:p w14:paraId="377B213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（六）本文件售价：免费。</w:t>
      </w:r>
    </w:p>
    <w:p w14:paraId="1D95D48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二、项目内容</w:t>
      </w:r>
    </w:p>
    <w:tbl>
      <w:tblPr>
        <w:tblStyle w:val="1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37"/>
        <w:gridCol w:w="1174"/>
        <w:gridCol w:w="1446"/>
        <w:gridCol w:w="1735"/>
        <w:gridCol w:w="1389"/>
      </w:tblGrid>
      <w:tr w14:paraId="2538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330C2E4B">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包号</w:t>
            </w:r>
          </w:p>
        </w:tc>
        <w:tc>
          <w:tcPr>
            <w:tcW w:w="1237" w:type="dxa"/>
            <w:vAlign w:val="center"/>
          </w:tcPr>
          <w:p w14:paraId="2948EFB1">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包名称</w:t>
            </w:r>
          </w:p>
        </w:tc>
        <w:tc>
          <w:tcPr>
            <w:tcW w:w="1174" w:type="dxa"/>
            <w:vAlign w:val="center"/>
          </w:tcPr>
          <w:p w14:paraId="37431AED">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包预算</w:t>
            </w:r>
          </w:p>
        </w:tc>
        <w:tc>
          <w:tcPr>
            <w:tcW w:w="1446" w:type="dxa"/>
            <w:vAlign w:val="center"/>
          </w:tcPr>
          <w:p w14:paraId="23E321C7">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包最高限价</w:t>
            </w:r>
          </w:p>
        </w:tc>
        <w:tc>
          <w:tcPr>
            <w:tcW w:w="1735" w:type="dxa"/>
            <w:vAlign w:val="center"/>
          </w:tcPr>
          <w:p w14:paraId="54A7A859">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合同履行期限</w:t>
            </w:r>
          </w:p>
        </w:tc>
        <w:tc>
          <w:tcPr>
            <w:tcW w:w="1389" w:type="dxa"/>
            <w:vAlign w:val="center"/>
          </w:tcPr>
          <w:p w14:paraId="0F2C8ECE">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所属行业</w:t>
            </w:r>
          </w:p>
        </w:tc>
      </w:tr>
      <w:tr w14:paraId="2003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E56DBC9">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237" w:type="dxa"/>
            <w:vAlign w:val="center"/>
          </w:tcPr>
          <w:p w14:paraId="3ED41810">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抖音号运营</w:t>
            </w:r>
          </w:p>
        </w:tc>
        <w:tc>
          <w:tcPr>
            <w:tcW w:w="1174" w:type="dxa"/>
            <w:vAlign w:val="center"/>
          </w:tcPr>
          <w:p w14:paraId="6A9A86F0">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250000</w:t>
            </w:r>
            <w:r>
              <w:rPr>
                <w:rFonts w:ascii="Times New Roman" w:hAnsi="Times New Roman" w:eastAsia="宋体" w:cs="Times New Roman"/>
                <w:color w:val="000000" w:themeColor="text1"/>
                <w:sz w:val="21"/>
                <w:szCs w:val="21"/>
                <w14:textFill>
                  <w14:solidFill>
                    <w14:schemeClr w14:val="tx1"/>
                  </w14:solidFill>
                </w14:textFill>
              </w:rPr>
              <w:t>元</w:t>
            </w:r>
          </w:p>
        </w:tc>
        <w:tc>
          <w:tcPr>
            <w:tcW w:w="1446" w:type="dxa"/>
            <w:vAlign w:val="center"/>
          </w:tcPr>
          <w:p w14:paraId="671ECD18">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250000</w:t>
            </w:r>
            <w:r>
              <w:rPr>
                <w:rFonts w:ascii="Times New Roman" w:hAnsi="Times New Roman" w:eastAsia="宋体" w:cs="Times New Roman"/>
                <w:color w:val="000000" w:themeColor="text1"/>
                <w:sz w:val="21"/>
                <w:szCs w:val="21"/>
                <w14:textFill>
                  <w14:solidFill>
                    <w14:schemeClr w14:val="tx1"/>
                  </w14:solidFill>
                </w14:textFill>
              </w:rPr>
              <w:t>元</w:t>
            </w:r>
          </w:p>
        </w:tc>
        <w:tc>
          <w:tcPr>
            <w:tcW w:w="1735" w:type="dxa"/>
            <w:vAlign w:val="center"/>
          </w:tcPr>
          <w:p w14:paraId="3486047B">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自合同签订生效之日起一年服务期</w:t>
            </w:r>
          </w:p>
        </w:tc>
        <w:tc>
          <w:tcPr>
            <w:tcW w:w="1389" w:type="dxa"/>
            <w:vAlign w:val="center"/>
          </w:tcPr>
          <w:p w14:paraId="6A386E54">
            <w:pPr>
              <w:pStyle w:val="29"/>
              <w:adjustRightInd/>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信息传输业</w:t>
            </w:r>
          </w:p>
        </w:tc>
      </w:tr>
    </w:tbl>
    <w:p w14:paraId="740F462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三、供应商资格要求（实质性要求）</w:t>
      </w:r>
    </w:p>
    <w:p w14:paraId="1A113A3D">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一</w:t>
      </w:r>
      <w:r>
        <w:rPr>
          <w:rFonts w:ascii="Times New Roman" w:hAnsi="Times New Roman" w:eastAsia="宋体" w:cs="Times New Roman"/>
          <w:color w:val="000000" w:themeColor="text1"/>
          <w14:textFill>
            <w14:solidFill>
              <w14:schemeClr w14:val="tx1"/>
            </w14:solidFill>
          </w14:textFill>
        </w:rPr>
        <w:t>）供应商</w:t>
      </w:r>
      <w:r>
        <w:rPr>
          <w:rFonts w:hint="eastAsia" w:ascii="Times New Roman" w:hAnsi="Times New Roman" w:eastAsia="宋体" w:cs="Times New Roman"/>
          <w:color w:val="000000" w:themeColor="text1"/>
          <w:lang w:val="en-US" w:eastAsia="zh-CN"/>
          <w14:textFill>
            <w14:solidFill>
              <w14:schemeClr w14:val="tx1"/>
            </w14:solidFill>
          </w14:textFill>
        </w:rPr>
        <w:t>需</w:t>
      </w:r>
      <w:r>
        <w:rPr>
          <w:rFonts w:ascii="Times New Roman" w:hAnsi="Times New Roman" w:eastAsia="宋体" w:cs="Times New Roman"/>
          <w:color w:val="000000" w:themeColor="text1"/>
          <w14:textFill>
            <w14:solidFill>
              <w14:schemeClr w14:val="tx1"/>
            </w14:solidFill>
          </w14:textFill>
        </w:rPr>
        <w:t>具备《中华人民共和国政府采购法》第二十二条第一款和《政府采购法实施条例》第十八条规定的条件，提供以下材料：</w:t>
      </w:r>
    </w:p>
    <w:p w14:paraId="76B4A98F">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营业执照副本或事业单位法人证书或民办非企业单位登记证书或社会团体法人登记证书或基金会法人登记证书电子件或自然人的身份证明电子件。</w:t>
      </w:r>
    </w:p>
    <w:p w14:paraId="0F49C6F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提供《供应商资格声明函》（格式见附件2）</w:t>
      </w:r>
    </w:p>
    <w:p w14:paraId="6A46177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四、项目需要落实的政府采购政策</w:t>
      </w:r>
    </w:p>
    <w:p w14:paraId="53C15AA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（一）本项目对小微企业报价给予20%的扣</w:t>
      </w:r>
      <w:bookmarkStart w:id="24" w:name="_GoBack"/>
      <w:bookmarkEnd w:id="24"/>
      <w:r>
        <w:rPr>
          <w:rFonts w:ascii="Times New Roman" w:hAnsi="Times New Roman" w:eastAsia="宋体" w:cs="Times New Roman"/>
          <w:color w:val="000000" w:themeColor="text1"/>
          <w14:textFill>
            <w14:solidFill>
              <w14:schemeClr w14:val="tx1"/>
            </w14:solidFill>
          </w14:textFill>
        </w:rPr>
        <w:t>除。</w:t>
      </w:r>
    </w:p>
    <w:p w14:paraId="391EC3A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（二）根据财政部发布的《关于政府采购支持监狱企业发展有关问题的通知》规定，监狱企业视同小微企业。</w:t>
      </w:r>
    </w:p>
    <w:p w14:paraId="276BF30C">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（三）根据财政部、民政部、中国残疾人联合会发布的《关于促进残疾人就业政府采购政策的通知》规定，残疾人福利性单位视同小微企业。</w:t>
      </w:r>
    </w:p>
    <w:p w14:paraId="0A729D1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A53ACA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B48BE1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3A4587F8">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对政府采购节能、环境标志品目清单内的产品实施优先采购和强制采购的评标方法。</w:t>
      </w:r>
    </w:p>
    <w:p w14:paraId="7C86C9E8">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（七）根据《关于推动解决政府采购异常低价问题的通知》（财库〔2026〕2号）的要求，当供应商报价出现以下情形之一时，磋商小组应当启动对该供应商的异常低价审查程序：</w:t>
      </w:r>
    </w:p>
    <w:p w14:paraId="25FFB8A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供应商报价&lt;全部通过符合性审查供应商报价平均值×50%；</w:t>
      </w:r>
    </w:p>
    <w:p w14:paraId="1C17B33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供应商报价&lt;通过符合性审查的次低供应商报价×50%；</w:t>
      </w:r>
    </w:p>
    <w:p w14:paraId="166DA1A2">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供应商报价&lt;最高限价×45%；</w:t>
      </w:r>
    </w:p>
    <w:p w14:paraId="67BF9AF9">
      <w:pPr>
        <w:pStyle w:val="29"/>
        <w:spacing w:line="360" w:lineRule="auto"/>
        <w:ind w:firstLine="48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磋商小组基于专业判断，认为供应商报价过低，有可能影响产品质量或者不能诚信履约的其他情形。</w:t>
      </w:r>
    </w:p>
    <w:p w14:paraId="7B6E417D">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五、参与本项目的步骤、时间与方式</w:t>
      </w:r>
    </w:p>
    <w:p w14:paraId="440B694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38"/>
        <w:gridCol w:w="2094"/>
        <w:gridCol w:w="1891"/>
        <w:gridCol w:w="2632"/>
      </w:tblGrid>
      <w:tr w14:paraId="7C69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30396330">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序号</w:t>
            </w:r>
          </w:p>
        </w:tc>
        <w:tc>
          <w:tcPr>
            <w:tcW w:w="1738" w:type="dxa"/>
            <w:vAlign w:val="center"/>
          </w:tcPr>
          <w:p w14:paraId="271F800E">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步骤名称</w:t>
            </w:r>
          </w:p>
        </w:tc>
        <w:tc>
          <w:tcPr>
            <w:tcW w:w="2094" w:type="dxa"/>
            <w:vAlign w:val="center"/>
          </w:tcPr>
          <w:p w14:paraId="58C174EA">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开始时间</w:t>
            </w:r>
          </w:p>
        </w:tc>
        <w:tc>
          <w:tcPr>
            <w:tcW w:w="1891" w:type="dxa"/>
            <w:vAlign w:val="center"/>
          </w:tcPr>
          <w:p w14:paraId="4BE75D8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截止时间</w:t>
            </w:r>
          </w:p>
        </w:tc>
        <w:tc>
          <w:tcPr>
            <w:tcW w:w="2632" w:type="dxa"/>
            <w:vAlign w:val="center"/>
          </w:tcPr>
          <w:p w14:paraId="4C080D05">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备注</w:t>
            </w:r>
          </w:p>
        </w:tc>
      </w:tr>
      <w:tr w14:paraId="51E2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DEFCB5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738" w:type="dxa"/>
            <w:vAlign w:val="center"/>
          </w:tcPr>
          <w:p w14:paraId="4D9B70D3">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获取竞争性磋商文件</w:t>
            </w:r>
          </w:p>
        </w:tc>
        <w:tc>
          <w:tcPr>
            <w:tcW w:w="2094" w:type="dxa"/>
            <w:vAlign w:val="center"/>
          </w:tcPr>
          <w:p w14:paraId="771D29B5">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w:t>
            </w:r>
            <w:r>
              <w:rPr>
                <w:rFonts w:ascii="Times New Roman" w:hAnsi="Times New Roman" w:eastAsia="宋体" w:cs="Times New Roman"/>
                <w:color w:val="000000" w:themeColor="text1"/>
                <w:sz w:val="21"/>
                <w:szCs w:val="21"/>
                <w14:textFill>
                  <w14:solidFill>
                    <w14:schemeClr w14:val="tx1"/>
                  </w14:solidFill>
                </w14:textFill>
              </w:rPr>
              <w:t>日</w:t>
            </w:r>
          </w:p>
        </w:tc>
        <w:tc>
          <w:tcPr>
            <w:tcW w:w="1891" w:type="dxa"/>
            <w:vAlign w:val="center"/>
          </w:tcPr>
          <w:p w14:paraId="1E1DA6D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18</w:t>
            </w:r>
            <w:r>
              <w:rPr>
                <w:rFonts w:ascii="Times New Roman" w:hAnsi="Times New Roman" w:eastAsia="宋体" w:cs="Times New Roman"/>
                <w:color w:val="000000" w:themeColor="text1"/>
                <w:sz w:val="21"/>
                <w:szCs w:val="21"/>
                <w14:textFill>
                  <w14:solidFill>
                    <w14:schemeClr w14:val="tx1"/>
                  </w14:solidFill>
                </w14:textFill>
              </w:rPr>
              <w:t>日</w:t>
            </w:r>
          </w:p>
        </w:tc>
        <w:tc>
          <w:tcPr>
            <w:tcW w:w="2632" w:type="dxa"/>
            <w:vAlign w:val="center"/>
          </w:tcPr>
          <w:p w14:paraId="5C76EF3D">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每日9:00至17:00（北京时间，法定节假日除外）。</w:t>
            </w:r>
          </w:p>
          <w:p w14:paraId="72C63AB7">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未按时获取竞争性磋商文件的，不能参与本项目</w:t>
            </w:r>
          </w:p>
        </w:tc>
      </w:tr>
      <w:tr w14:paraId="6E6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AD90FEC">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1738" w:type="dxa"/>
            <w:vAlign w:val="center"/>
          </w:tcPr>
          <w:p w14:paraId="141D5613">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网上应答（上传电子响应文件）</w:t>
            </w:r>
          </w:p>
        </w:tc>
        <w:tc>
          <w:tcPr>
            <w:tcW w:w="2094" w:type="dxa"/>
            <w:vAlign w:val="center"/>
          </w:tcPr>
          <w:p w14:paraId="4F4EAA86">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w:t>
            </w:r>
            <w:r>
              <w:rPr>
                <w:rFonts w:ascii="Times New Roman" w:hAnsi="Times New Roman" w:eastAsia="宋体" w:cs="Times New Roman"/>
                <w:color w:val="000000" w:themeColor="text1"/>
                <w:sz w:val="21"/>
                <w:szCs w:val="21"/>
                <w14:textFill>
                  <w14:solidFill>
                    <w14:schemeClr w14:val="tx1"/>
                  </w14:solidFill>
                </w14:textFill>
              </w:rPr>
              <w:t>日9:00</w:t>
            </w:r>
          </w:p>
        </w:tc>
        <w:tc>
          <w:tcPr>
            <w:tcW w:w="1891" w:type="dxa"/>
            <w:vAlign w:val="center"/>
          </w:tcPr>
          <w:p w14:paraId="1E2E86B9">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日8:30</w:t>
            </w:r>
          </w:p>
        </w:tc>
        <w:tc>
          <w:tcPr>
            <w:tcW w:w="2632" w:type="dxa"/>
            <w:vAlign w:val="center"/>
          </w:tcPr>
          <w:p w14:paraId="041E029E">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未按时完成网上应答或未按时上传电子响应文件的，视为无效响应。</w:t>
            </w:r>
          </w:p>
        </w:tc>
      </w:tr>
      <w:tr w14:paraId="734E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454084D">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1738" w:type="dxa"/>
            <w:vAlign w:val="center"/>
          </w:tcPr>
          <w:p w14:paraId="2AF5565F">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第一阶段解密</w:t>
            </w:r>
          </w:p>
        </w:tc>
        <w:tc>
          <w:tcPr>
            <w:tcW w:w="2094" w:type="dxa"/>
            <w:vAlign w:val="center"/>
          </w:tcPr>
          <w:p w14:paraId="21DFC1F3">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日8:30</w:t>
            </w:r>
          </w:p>
        </w:tc>
        <w:tc>
          <w:tcPr>
            <w:tcW w:w="1891" w:type="dxa"/>
            <w:vAlign w:val="center"/>
          </w:tcPr>
          <w:p w14:paraId="47B1DE56">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日9:30</w:t>
            </w:r>
          </w:p>
        </w:tc>
        <w:tc>
          <w:tcPr>
            <w:tcW w:w="2632" w:type="dxa"/>
            <w:vAlign w:val="center"/>
          </w:tcPr>
          <w:p w14:paraId="300F5C57">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未按时完成第一阶段解密的，视为无效响应。</w:t>
            </w:r>
          </w:p>
        </w:tc>
      </w:tr>
      <w:tr w14:paraId="1EC3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F18BFD9">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1738" w:type="dxa"/>
            <w:vAlign w:val="center"/>
          </w:tcPr>
          <w:p w14:paraId="30C92D02">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第二阶段解密</w:t>
            </w:r>
          </w:p>
        </w:tc>
        <w:tc>
          <w:tcPr>
            <w:tcW w:w="6617" w:type="dxa"/>
            <w:gridSpan w:val="3"/>
            <w:vAlign w:val="center"/>
          </w:tcPr>
          <w:p w14:paraId="4B3EBAEA">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通过第一阶段磋商的供应商在磋商小组要求的时间内（一般是磋商当日电话通知）完成第二阶段解密，否则视为放弃磋商。</w:t>
            </w:r>
          </w:p>
        </w:tc>
      </w:tr>
    </w:tbl>
    <w:p w14:paraId="616400EB">
      <w:pPr>
        <w:pStyle w:val="29"/>
        <w:adjustRightInd/>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（二）参与本项目的方式要求</w:t>
      </w:r>
    </w:p>
    <w:p w14:paraId="2C98020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供应商注册、CA数字证书（USBKey）领取、电子签章办理办法：</w:t>
      </w:r>
    </w:p>
    <w:p w14:paraId="69DECA8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天津市政府采购中心网注册：登录天津市政府采购中心网（http://tjgpc.zwfwb.tj.gov.cn）首页点击“用户注册维护”，填写相关内容。天津市政府采购中心注册窗口联系电话：022-24538167。</w:t>
      </w:r>
    </w:p>
    <w:p w14:paraId="4B87B63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64C2250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CA数字证书办理联系电话：400-0566-110或022-24538059。</w:t>
      </w:r>
    </w:p>
    <w:p w14:paraId="6ACF894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电子签章办理联系电话：022-24538059。</w:t>
      </w:r>
    </w:p>
    <w:p w14:paraId="237B6BF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获取竞争性磋商文件的方式</w:t>
      </w:r>
    </w:p>
    <w:p w14:paraId="15F4B9A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"http://www.tjgpc.gov.cn" </w:instrText>
      </w:r>
      <w:r>
        <w:rPr>
          <w:color w:val="000000" w:themeColor="text1"/>
          <w14:textFill>
            <w14:solidFill>
              <w14:schemeClr w14:val="tx1"/>
            </w14:solidFill>
          </w14:textFill>
        </w:rPr>
        <w:fldChar w:fldCharType="separate"/>
      </w:r>
      <w:r>
        <w:rPr>
          <w:rStyle w:val="22"/>
          <w:rFonts w:ascii="Times New Roman" w:hAnsi="Times New Roman" w:eastAsia="宋体" w:cs="Times New Roman"/>
          <w:color w:val="000000" w:themeColor="text1"/>
          <w14:textFill>
            <w14:solidFill>
              <w14:schemeClr w14:val="tx1"/>
            </w14:solidFill>
          </w14:textFill>
        </w:rPr>
        <w:t>http://tjgpc.zwfwb.tj.gov.cn</w:t>
      </w:r>
      <w:r>
        <w:rPr>
          <w:rStyle w:val="22"/>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）-”网上招投标”-“供应商登录”-“市级集采机构入口”下载竞争性磋商文件。</w:t>
      </w:r>
    </w:p>
    <w:p w14:paraId="579215F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网上应答（上传电子响应文件）方式</w:t>
      </w:r>
    </w:p>
    <w:p w14:paraId="00A0D70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199611FB">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网上应答帮助链接：http://tjgpc.zwfwb.tj.gov.cn/webInfo/getWebInfoListForwebInfoClass.do?fkWebInfoclassId=W008</w:t>
      </w:r>
    </w:p>
    <w:p w14:paraId="14426A67">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解密方式</w:t>
      </w:r>
    </w:p>
    <w:p w14:paraId="2DE9A88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7157143F">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 磋商地点</w:t>
      </w:r>
    </w:p>
    <w:p w14:paraId="3B33606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第一阶段解密后，磋商代表人须于天津市河东区红星路79号二楼天津市政府采购中心评审现场或天津市政府采购中心网（网址：http://tjgpc.zwfwb.tj.gov.cn）等候磋商。</w:t>
      </w:r>
    </w:p>
    <w:p w14:paraId="6EF3CF2B">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供应商应按以上步骤顺序、时间及方式要求参与本项目，否则视为不参与本项目。</w:t>
      </w:r>
    </w:p>
    <w:p w14:paraId="62DD751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六、现场考察、标前答疑会</w:t>
      </w:r>
    </w:p>
    <w:p w14:paraId="27199E7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本项目不组织现场考察。</w:t>
      </w:r>
    </w:p>
    <w:p w14:paraId="7BF9C13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本项目不组织标前答疑会。</w:t>
      </w:r>
    </w:p>
    <w:p w14:paraId="509569F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七、采购代理机构信息</w:t>
      </w:r>
    </w:p>
    <w:p w14:paraId="54084EE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（一）采购代理机构名称：天津市政府采购中心</w:t>
      </w:r>
    </w:p>
    <w:p w14:paraId="16BC979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（二）采购代理机构地址：天津市河东区红星路79号二楼（邮编：300161）</w:t>
      </w:r>
    </w:p>
    <w:p w14:paraId="24D3D8D7">
      <w:pPr>
        <w:pStyle w:val="29"/>
        <w:spacing w:line="360" w:lineRule="auto"/>
        <w:ind w:firstLine="480" w:firstLineChars="20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（三）联系人： </w:t>
      </w:r>
      <w:r>
        <w:rPr>
          <w:rFonts w:hint="eastAsia" w:ascii="Times New Roman" w:hAnsi="Times New Roman" w:eastAsia="宋体" w:cs="Times New Roman"/>
          <w:color w:val="000000" w:themeColor="text1"/>
          <w:lang w:val="en-US" w:eastAsia="zh-CN"/>
          <w14:textFill>
            <w14:solidFill>
              <w14:schemeClr w14:val="tx1"/>
            </w14:solidFill>
          </w14:textFill>
        </w:rPr>
        <w:t>高原原、范志刚</w:t>
      </w:r>
    </w:p>
    <w:p w14:paraId="2F2634B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（四）网址：http://tjgpc.zwfwb.tj.gov.cn</w:t>
      </w:r>
    </w:p>
    <w:p w14:paraId="7D67DB7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（五）对外办公时间：法定工作日9:00～12:00，14:00～17:00</w:t>
      </w:r>
    </w:p>
    <w:p w14:paraId="0E365FA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（六）咨询服务电话：</w:t>
      </w:r>
    </w:p>
    <w:p w14:paraId="0EE3791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供应商注册咨询：022-24538167</w:t>
      </w:r>
    </w:p>
    <w:p w14:paraId="5A1584E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CA证书和电子签章办理咨询：022-24538059</w:t>
      </w:r>
    </w:p>
    <w:p w14:paraId="12F3A5E3">
      <w:pPr>
        <w:pStyle w:val="29"/>
        <w:spacing w:line="360" w:lineRule="auto"/>
        <w:ind w:firstLine="480" w:firstLineChars="20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采购文件咨询：022-2453</w:t>
      </w:r>
      <w:r>
        <w:rPr>
          <w:rFonts w:hint="eastAsia" w:ascii="Times New Roman" w:hAnsi="Times New Roman" w:eastAsia="宋体" w:cs="Times New Roman"/>
          <w:color w:val="000000" w:themeColor="text1"/>
          <w:lang w:val="en-US" w:eastAsia="zh-CN"/>
          <w14:textFill>
            <w14:solidFill>
              <w14:schemeClr w14:val="tx1"/>
            </w14:solidFill>
          </w14:textFill>
        </w:rPr>
        <w:t>8176</w:t>
      </w:r>
    </w:p>
    <w:p w14:paraId="4A777B0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网上应答及解密操作咨询：022-24538309</w:t>
      </w:r>
    </w:p>
    <w:p w14:paraId="299084F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八、采购人信息</w:t>
      </w:r>
    </w:p>
    <w:p w14:paraId="21B543C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（一）采购人名称：</w:t>
      </w:r>
      <w:r>
        <w:rPr>
          <w:rFonts w:hint="eastAsia" w:ascii="Times New Roman" w:hAnsi="Times New Roman" w:eastAsia="宋体" w:cs="Times New Roman"/>
          <w:color w:val="000000" w:themeColor="text1"/>
          <w14:textFill>
            <w14:solidFill>
              <w14:schemeClr w14:val="tx1"/>
            </w14:solidFill>
          </w14:textFill>
        </w:rPr>
        <w:t>天津市医疗保障基金管理中心</w:t>
      </w:r>
      <w:r>
        <w:rPr>
          <w:rFonts w:ascii="Times New Roman" w:hAnsi="Times New Roman" w:eastAsia="宋体" w:cs="Times New Roman"/>
          <w:color w:val="000000" w:themeColor="text1"/>
          <w14:textFill>
            <w14:solidFill>
              <w14:schemeClr w14:val="tx1"/>
            </w14:solidFill>
          </w14:textFill>
        </w:rPr>
        <w:t xml:space="preserve"> </w:t>
      </w:r>
    </w:p>
    <w:p w14:paraId="2A240BA0">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（二）采购人地址：</w:t>
      </w:r>
      <w:r>
        <w:rPr>
          <w:rFonts w:hint="eastAsia" w:ascii="Times New Roman" w:hAnsi="Times New Roman" w:eastAsia="宋体" w:cs="Times New Roman"/>
          <w:color w:val="000000" w:themeColor="text1"/>
          <w14:textFill>
            <w14:solidFill>
              <w14:schemeClr w14:val="tx1"/>
            </w14:solidFill>
          </w14:textFill>
        </w:rPr>
        <w:t>天津市和平区大沽北路138号金融广场大厦A座2楼</w:t>
      </w:r>
      <w:r>
        <w:rPr>
          <w:rFonts w:hint="eastAsia" w:ascii="Times New Roman" w:hAnsi="Times New Roman" w:eastAsia="宋体" w:cs="Times New Roman"/>
          <w:color w:val="000000" w:themeColor="text1"/>
          <w:lang w:val="en-US" w:eastAsia="zh-CN"/>
          <w14:textFill>
            <w14:solidFill>
              <w14:schemeClr w14:val="tx1"/>
            </w14:solidFill>
          </w14:textFill>
        </w:rPr>
        <w:t>207</w:t>
      </w:r>
      <w:r>
        <w:rPr>
          <w:rFonts w:ascii="Times New Roman" w:hAnsi="Times New Roman" w:eastAsia="宋体" w:cs="Times New Roman"/>
          <w:color w:val="000000" w:themeColor="text1"/>
          <w14:textFill>
            <w14:solidFill>
              <w14:schemeClr w14:val="tx1"/>
            </w14:solidFill>
          </w14:textFill>
        </w:rPr>
        <w:t xml:space="preserve"> </w:t>
      </w:r>
    </w:p>
    <w:p w14:paraId="73D3C62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（三）采购人联系人：</w:t>
      </w:r>
      <w:r>
        <w:rPr>
          <w:rFonts w:hint="eastAsia" w:ascii="Times New Roman" w:hAnsi="Times New Roman" w:eastAsia="宋体" w:cs="Times New Roman"/>
          <w:color w:val="000000" w:themeColor="text1"/>
          <w14:textFill>
            <w14:solidFill>
              <w14:schemeClr w14:val="tx1"/>
            </w14:solidFill>
          </w14:textFill>
        </w:rPr>
        <w:t>高鸣</w:t>
      </w:r>
      <w:r>
        <w:rPr>
          <w:rFonts w:ascii="Times New Roman" w:hAnsi="Times New Roman" w:eastAsia="宋体" w:cs="Times New Roman"/>
          <w:color w:val="000000" w:themeColor="text1"/>
          <w14:textFill>
            <w14:solidFill>
              <w14:schemeClr w14:val="tx1"/>
            </w14:solidFill>
          </w14:textFill>
        </w:rPr>
        <w:t xml:space="preserve"> </w:t>
      </w:r>
    </w:p>
    <w:p w14:paraId="71A003B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（四）采购人联系电话：</w:t>
      </w:r>
      <w:r>
        <w:rPr>
          <w:rFonts w:hint="eastAsia" w:ascii="Times New Roman" w:hAnsi="Times New Roman" w:eastAsia="宋体" w:cs="Times New Roman"/>
          <w:color w:val="000000" w:themeColor="text1"/>
          <w:lang w:val="en-US" w:eastAsia="zh-CN"/>
          <w14:textFill>
            <w14:solidFill>
              <w14:schemeClr w14:val="tx1"/>
            </w14:solidFill>
          </w14:textFill>
        </w:rPr>
        <w:t>022-83122805</w:t>
      </w:r>
      <w:r>
        <w:rPr>
          <w:rFonts w:ascii="Times New Roman" w:hAnsi="Times New Roman" w:eastAsia="宋体" w:cs="Times New Roman"/>
          <w:color w:val="000000" w:themeColor="text1"/>
          <w14:textFill>
            <w14:solidFill>
              <w14:schemeClr w14:val="tx1"/>
            </w14:solidFill>
          </w14:textFill>
        </w:rPr>
        <w:t xml:space="preserve"> </w:t>
      </w:r>
    </w:p>
    <w:p w14:paraId="332CC1C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九、质疑方式</w:t>
      </w:r>
    </w:p>
    <w:p w14:paraId="52CE1507">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7790E003">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采购人质疑受理：</w:t>
      </w:r>
    </w:p>
    <w:p w14:paraId="6CC8727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联系部门：</w:t>
      </w:r>
      <w:r>
        <w:rPr>
          <w:rFonts w:hint="eastAsia" w:ascii="Times New Roman" w:hAnsi="Times New Roman" w:eastAsia="宋体" w:cs="Times New Roman"/>
          <w:color w:val="000000" w:themeColor="text1"/>
          <w14:textFill>
            <w14:solidFill>
              <w14:schemeClr w14:val="tx1"/>
            </w14:solidFill>
          </w14:textFill>
        </w:rPr>
        <w:t>天津市医疗保障基金管理中心</w:t>
      </w:r>
    </w:p>
    <w:p w14:paraId="2E8E1B6F">
      <w:pPr>
        <w:pStyle w:val="29"/>
        <w:spacing w:line="360" w:lineRule="auto"/>
        <w:ind w:firstLine="480" w:firstLineChars="200"/>
        <w:rPr>
          <w:rFonts w:hint="eastAsia"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联系地址：</w:t>
      </w:r>
      <w:r>
        <w:rPr>
          <w:rFonts w:hint="eastAsia" w:ascii="Times New Roman" w:hAnsi="Times New Roman" w:eastAsia="宋体" w:cs="Times New Roman"/>
          <w:color w:val="000000" w:themeColor="text1"/>
          <w14:textFill>
            <w14:solidFill>
              <w14:schemeClr w14:val="tx1"/>
            </w14:solidFill>
          </w14:textFill>
        </w:rPr>
        <w:t>天津市和平区大沽北路138号金融广场大厦A座2楼</w:t>
      </w:r>
      <w:r>
        <w:rPr>
          <w:rFonts w:hint="eastAsia" w:ascii="Times New Roman" w:hAnsi="Times New Roman" w:eastAsia="宋体" w:cs="Times New Roman"/>
          <w:color w:val="000000" w:themeColor="text1"/>
          <w:lang w:val="en-US" w:eastAsia="zh-CN"/>
          <w14:textFill>
            <w14:solidFill>
              <w14:schemeClr w14:val="tx1"/>
            </w14:solidFill>
          </w14:textFill>
        </w:rPr>
        <w:t>207</w:t>
      </w:r>
    </w:p>
    <w:p w14:paraId="5D030FD2">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联 系 人：</w:t>
      </w:r>
      <w:r>
        <w:rPr>
          <w:rFonts w:hint="eastAsia" w:ascii="Times New Roman" w:hAnsi="Times New Roman" w:eastAsia="宋体" w:cs="Times New Roman"/>
          <w:color w:val="000000" w:themeColor="text1"/>
          <w14:textFill>
            <w14:solidFill>
              <w14:schemeClr w14:val="tx1"/>
            </w14:solidFill>
          </w14:textFill>
        </w:rPr>
        <w:t>高鸣</w:t>
      </w:r>
      <w:r>
        <w:rPr>
          <w:rFonts w:ascii="Times New Roman" w:hAnsi="Times New Roman" w:eastAsia="宋体" w:cs="Times New Roman"/>
          <w:color w:val="000000" w:themeColor="text1"/>
          <w14:textFill>
            <w14:solidFill>
              <w14:schemeClr w14:val="tx1"/>
            </w14:solidFill>
          </w14:textFill>
        </w:rPr>
        <w:t xml:space="preserve"> </w:t>
      </w:r>
    </w:p>
    <w:p w14:paraId="41EA147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联系方式：</w:t>
      </w:r>
      <w:r>
        <w:rPr>
          <w:rFonts w:hint="eastAsia" w:ascii="Times New Roman" w:hAnsi="Times New Roman" w:eastAsia="宋体" w:cs="Times New Roman"/>
          <w:color w:val="000000" w:themeColor="text1"/>
          <w:lang w:val="en-US" w:eastAsia="zh-CN"/>
          <w14:textFill>
            <w14:solidFill>
              <w14:schemeClr w14:val="tx1"/>
            </w14:solidFill>
          </w14:textFill>
        </w:rPr>
        <w:t>022-83122805</w:t>
      </w:r>
      <w:r>
        <w:rPr>
          <w:rFonts w:ascii="Times New Roman" w:hAnsi="Times New Roman" w:eastAsia="宋体" w:cs="Times New Roman"/>
          <w:color w:val="000000" w:themeColor="text1"/>
          <w14:textFill>
            <w14:solidFill>
              <w14:schemeClr w14:val="tx1"/>
            </w14:solidFill>
          </w14:textFill>
        </w:rPr>
        <w:t xml:space="preserve"> </w:t>
      </w:r>
    </w:p>
    <w:p w14:paraId="52A48AD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十、公告期限</w:t>
      </w:r>
    </w:p>
    <w:p w14:paraId="3FBC258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磋商公告的公告期限为3个工作日。</w:t>
      </w:r>
    </w:p>
    <w:p w14:paraId="4B44D11E">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十一、招标代理服务费</w:t>
      </w:r>
    </w:p>
    <w:p w14:paraId="4498AD5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本项目按以下比例向</w:t>
      </w:r>
      <w:r>
        <w:rPr>
          <w:rFonts w:hint="eastAsia"/>
          <w:color w:val="000000" w:themeColor="text1"/>
          <w:lang w:val="zh-CN"/>
          <w14:textFill>
            <w14:solidFill>
              <w14:schemeClr w14:val="tx1"/>
            </w14:solidFill>
          </w14:textFill>
        </w:rPr>
        <w:t>成交</w:t>
      </w:r>
      <w:r>
        <w:rPr>
          <w:rFonts w:ascii="Times New Roman" w:hAnsi="Times New Roman" w:eastAsia="宋体" w:cs="Times New Roman"/>
          <w:color w:val="000000" w:themeColor="text1"/>
          <w14:textFill>
            <w14:solidFill>
              <w14:schemeClr w14:val="tx1"/>
            </w14:solidFill>
          </w14:textFill>
        </w:rPr>
        <w:t>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6E1D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jc w:val="center"/>
        </w:trPr>
        <w:tc>
          <w:tcPr>
            <w:tcW w:w="3656" w:type="dxa"/>
            <w:vAlign w:val="center"/>
          </w:tcPr>
          <w:p w14:paraId="3FBCB67F">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成交金额（万元）</w:t>
            </w:r>
          </w:p>
        </w:tc>
        <w:tc>
          <w:tcPr>
            <w:tcW w:w="3657" w:type="dxa"/>
            <w:vAlign w:val="center"/>
          </w:tcPr>
          <w:p w14:paraId="79E7CCE0">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费率</w:t>
            </w:r>
          </w:p>
        </w:tc>
      </w:tr>
      <w:tr w14:paraId="079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2F890DF">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100以下</w:t>
            </w:r>
          </w:p>
        </w:tc>
        <w:tc>
          <w:tcPr>
            <w:tcW w:w="3657" w:type="dxa"/>
            <w:vAlign w:val="center"/>
          </w:tcPr>
          <w:p w14:paraId="45BB6CF2">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r>
      <w:tr w14:paraId="694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B81978A">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100-500</w:t>
            </w:r>
          </w:p>
        </w:tc>
        <w:tc>
          <w:tcPr>
            <w:tcW w:w="3657" w:type="dxa"/>
            <w:vAlign w:val="center"/>
          </w:tcPr>
          <w:p w14:paraId="35FBABD2">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0.8%</w:t>
            </w:r>
          </w:p>
        </w:tc>
      </w:tr>
      <w:tr w14:paraId="2C6A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2C4EA74">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500-1000</w:t>
            </w:r>
          </w:p>
        </w:tc>
        <w:tc>
          <w:tcPr>
            <w:tcW w:w="3657" w:type="dxa"/>
            <w:vAlign w:val="center"/>
          </w:tcPr>
          <w:p w14:paraId="08EEA7EA">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0.45%</w:t>
            </w:r>
          </w:p>
        </w:tc>
      </w:tr>
      <w:tr w14:paraId="5D13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01FF724">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1000-5000</w:t>
            </w:r>
          </w:p>
        </w:tc>
        <w:tc>
          <w:tcPr>
            <w:tcW w:w="3657" w:type="dxa"/>
            <w:vAlign w:val="center"/>
          </w:tcPr>
          <w:p w14:paraId="39314780">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0.25%</w:t>
            </w:r>
          </w:p>
        </w:tc>
      </w:tr>
      <w:tr w14:paraId="377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FDA7862">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5000-10000</w:t>
            </w:r>
          </w:p>
        </w:tc>
        <w:tc>
          <w:tcPr>
            <w:tcW w:w="3657" w:type="dxa"/>
            <w:vAlign w:val="center"/>
          </w:tcPr>
          <w:p w14:paraId="49FEAFFD">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w:t>
            </w:r>
          </w:p>
        </w:tc>
      </w:tr>
      <w:tr w14:paraId="4C0F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8851ECC">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10000-100000</w:t>
            </w:r>
          </w:p>
        </w:tc>
        <w:tc>
          <w:tcPr>
            <w:tcW w:w="3657" w:type="dxa"/>
            <w:vAlign w:val="center"/>
          </w:tcPr>
          <w:p w14:paraId="329CBE5D">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0.05%</w:t>
            </w:r>
          </w:p>
        </w:tc>
      </w:tr>
    </w:tbl>
    <w:p w14:paraId="5B1AA30A">
      <w:pPr>
        <w:tabs>
          <w:tab w:val="left" w:pos="700"/>
        </w:tabs>
        <w:autoSpaceDE w:val="0"/>
        <w:autoSpaceDN w:val="0"/>
        <w:adjustRightInd w:val="0"/>
        <w:spacing w:line="360" w:lineRule="auto"/>
        <w:ind w:firstLine="480" w:firstLineChars="200"/>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服务费按差额定率累进法计算，向下取整，精确到元。例如</w:t>
      </w:r>
      <w:r>
        <w:rPr>
          <w:color w:val="000000" w:themeColor="text1"/>
          <w:sz w:val="24"/>
          <w14:textFill>
            <w14:solidFill>
              <w14:schemeClr w14:val="tx1"/>
            </w14:solidFill>
          </w14:textFill>
        </w:rPr>
        <w:t>成交金额</w:t>
      </w:r>
      <w:r>
        <w:rPr>
          <w:color w:val="000000" w:themeColor="text1"/>
          <w:sz w:val="24"/>
          <w:lang w:val="zh-CN"/>
          <w14:textFill>
            <w14:solidFill>
              <w14:schemeClr w14:val="tx1"/>
            </w14:solidFill>
          </w14:textFill>
        </w:rPr>
        <w:t>为6805000元，服务费=1000000×1%+（5000000-1000000）×0.8%+（6805000-5000000）×0.45%=50122.5元，服务费缴纳50122元。其中成交金额以《</w:t>
      </w:r>
      <w:r>
        <w:rPr>
          <w:rFonts w:hint="eastAsia"/>
          <w:color w:val="000000" w:themeColor="text1"/>
          <w:sz w:val="24"/>
          <w:lang w:val="zh-CN"/>
          <w14:textFill>
            <w14:solidFill>
              <w14:schemeClr w14:val="tx1"/>
            </w14:solidFill>
          </w14:textFill>
        </w:rPr>
        <w:t>成交</w:t>
      </w:r>
      <w:r>
        <w:rPr>
          <w:color w:val="000000" w:themeColor="text1"/>
          <w:sz w:val="24"/>
          <w:lang w:val="zh-CN"/>
          <w14:textFill>
            <w14:solidFill>
              <w14:schemeClr w14:val="tx1"/>
            </w14:solidFill>
          </w14:textFill>
        </w:rPr>
        <w:t>通知书》为准。</w:t>
      </w:r>
    </w:p>
    <w:p w14:paraId="6D5DC0DC">
      <w:pPr>
        <w:tabs>
          <w:tab w:val="left" w:pos="700"/>
        </w:tabs>
        <w:autoSpaceDE w:val="0"/>
        <w:autoSpaceDN w:val="0"/>
        <w:adjustRightInd w:val="0"/>
        <w:spacing w:line="360" w:lineRule="auto"/>
        <w:ind w:firstLine="480" w:firstLineChars="2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成交</w:t>
      </w:r>
      <w:r>
        <w:rPr>
          <w:color w:val="000000" w:themeColor="text1"/>
          <w:sz w:val="24"/>
          <w:szCs w:val="24"/>
          <w14:textFill>
            <w14:solidFill>
              <w14:schemeClr w14:val="tx1"/>
            </w14:solidFill>
          </w14:textFill>
        </w:rPr>
        <w:t>供应商应于</w:t>
      </w:r>
      <w:r>
        <w:rPr>
          <w:rFonts w:hint="eastAsia"/>
          <w:color w:val="000000" w:themeColor="text1"/>
          <w:sz w:val="24"/>
          <w:szCs w:val="24"/>
          <w:lang w:val="zh-CN"/>
          <w14:textFill>
            <w14:solidFill>
              <w14:schemeClr w14:val="tx1"/>
            </w14:solidFill>
          </w14:textFill>
        </w:rPr>
        <w:t>成交</w:t>
      </w:r>
      <w:r>
        <w:rPr>
          <w:color w:val="000000" w:themeColor="text1"/>
          <w:sz w:val="24"/>
          <w:szCs w:val="24"/>
          <w14:textFill>
            <w14:solidFill>
              <w14:schemeClr w14:val="tx1"/>
            </w14:solidFill>
          </w14:textFill>
        </w:rPr>
        <w:t>公告发布之日起5个工作日内缴纳</w:t>
      </w:r>
      <w:r>
        <w:rPr>
          <w:color w:val="000000" w:themeColor="text1"/>
          <w:sz w:val="24"/>
          <w:szCs w:val="24"/>
          <w:lang w:val="zh-CN"/>
          <w14:textFill>
            <w14:solidFill>
              <w14:schemeClr w14:val="tx1"/>
            </w14:solidFill>
          </w14:textFill>
        </w:rPr>
        <w:t>招标代理服务费，缴费单位名称须与投标单位名称一致，缴费时请注明项目编号及</w:t>
      </w:r>
      <w:r>
        <w:rPr>
          <w:rFonts w:hint="eastAsia"/>
          <w:color w:val="000000" w:themeColor="text1"/>
          <w:sz w:val="24"/>
          <w:szCs w:val="24"/>
          <w:lang w:val="zh-CN"/>
          <w14:textFill>
            <w14:solidFill>
              <w14:schemeClr w14:val="tx1"/>
            </w14:solidFill>
          </w14:textFill>
        </w:rPr>
        <w:t>成交</w:t>
      </w:r>
      <w:r>
        <w:rPr>
          <w:color w:val="000000" w:themeColor="text1"/>
          <w:sz w:val="24"/>
          <w:szCs w:val="24"/>
          <w:lang w:val="zh-CN"/>
          <w14:textFill>
            <w14:solidFill>
              <w14:schemeClr w14:val="tx1"/>
            </w14:solidFill>
          </w14:textFill>
        </w:rPr>
        <w:t>包号。</w:t>
      </w:r>
    </w:p>
    <w:p w14:paraId="753EAAF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名        称：天津市公共资源交易中心</w:t>
      </w:r>
    </w:p>
    <w:p w14:paraId="582FA22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开户行及账号：中国建设银行股份有限公司天津明华支行 </w:t>
      </w:r>
    </w:p>
    <w:p w14:paraId="6C9A8D61">
      <w:pPr>
        <w:pStyle w:val="29"/>
        <w:spacing w:line="360" w:lineRule="auto"/>
        <w:ind w:firstLine="2152" w:firstLineChars="89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1205 0162 4900 0000 0675</w:t>
      </w:r>
    </w:p>
    <w:p w14:paraId="5F7FB89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银行联行号：105110039436</w:t>
      </w:r>
    </w:p>
    <w:p w14:paraId="777B23F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纳税人识别号：1212 0000 MB1E 44809C</w:t>
      </w:r>
    </w:p>
    <w:p w14:paraId="053F284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地址：天津市河东区红星路79号</w:t>
      </w:r>
    </w:p>
    <w:p w14:paraId="596DEDC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缴费及申请开票系统：http://pay.tjggzy.cn/</w:t>
      </w:r>
    </w:p>
    <w:p w14:paraId="0C7C1C7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缴费及开票咨询电话：022-24532012</w:t>
      </w:r>
    </w:p>
    <w:p w14:paraId="73D668C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p>
    <w:p w14:paraId="02EDD750">
      <w:pPr>
        <w:pStyle w:val="29"/>
        <w:spacing w:line="360" w:lineRule="auto"/>
        <w:jc w:val="both"/>
        <w:rPr>
          <w:rFonts w:ascii="Times New Roman" w:hAnsi="Times New Roman" w:eastAsia="宋体" w:cs="Times New Roman"/>
          <w:color w:val="000000" w:themeColor="text1"/>
          <w14:textFill>
            <w14:solidFill>
              <w14:schemeClr w14:val="tx1"/>
            </w14:solidFill>
          </w14:textFill>
        </w:rPr>
      </w:pPr>
    </w:p>
    <w:p w14:paraId="74F0A53A">
      <w:pPr>
        <w:pStyle w:val="29"/>
        <w:spacing w:line="360" w:lineRule="auto"/>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2026年</w:t>
      </w:r>
      <w:r>
        <w:rPr>
          <w:rFonts w:hint="eastAsia" w:ascii="Times New Roman" w:hAnsi="Times New Roman" w:eastAsia="宋体" w:cs="Times New Roman"/>
          <w:color w:val="000000" w:themeColor="text1"/>
          <w:lang w:val="en-US" w:eastAsia="zh-CN"/>
          <w14:textFill>
            <w14:solidFill>
              <w14:schemeClr w14:val="tx1"/>
            </w14:solidFill>
          </w14:textFill>
        </w:rPr>
        <w:t>6</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日</w:t>
      </w:r>
    </w:p>
    <w:p w14:paraId="3E9C57BD">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729E1032">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580F9E73">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089B8F57">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1E679DE9">
      <w:pPr>
        <w:widowControl/>
        <w:jc w:val="left"/>
        <w:rPr>
          <w:rFonts w:eastAsiaTheme="minorEastAsia"/>
          <w:b/>
          <w:bCs/>
          <w:color w:val="000000" w:themeColor="text1"/>
          <w:kern w:val="0"/>
          <w:sz w:val="24"/>
          <w:szCs w:val="24"/>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br w:type="page"/>
      </w:r>
    </w:p>
    <w:p w14:paraId="23567BD9">
      <w:pPr>
        <w:pStyle w:val="1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第二部分  磋商项目</w:t>
      </w:r>
      <w:bookmarkEnd w:id="2"/>
      <w:r>
        <w:rPr>
          <w:rFonts w:hint="eastAsia" w:ascii="Times New Roman" w:hAnsi="Times New Roman"/>
          <w:color w:val="000000" w:themeColor="text1"/>
          <w:lang w:eastAsia="zh-CN"/>
          <w14:textFill>
            <w14:solidFill>
              <w14:schemeClr w14:val="tx1"/>
            </w14:solidFill>
          </w14:textFill>
        </w:rPr>
        <w:t>需求</w:t>
      </w:r>
    </w:p>
    <w:p w14:paraId="4CE9E50B">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加注“★”号条款为不允许偏离的实质性要求，经磋商小组判定任意一条加注“★”号的条款出现偏离，视为无效响应。</w:t>
      </w:r>
    </w:p>
    <w:p w14:paraId="1FA25B75">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一、项目背景</w:t>
      </w:r>
    </w:p>
    <w:p w14:paraId="0784EAA4">
      <w:pPr>
        <w:autoSpaceDE w:val="0"/>
        <w:autoSpaceDN w:val="0"/>
        <w:adjustRightInd w:val="0"/>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为持续深化国家及天津市医疗保障政策宣传，巩固并扩大新媒体宣传阵地影响力，天津市医疗保障基金管理中心拟采购抖音平台官方账号专业化运营供应商，对中心新媒体官方号开展高水平专业化运维服务（含流量运营、热点及热榜指导服务等），推进中心品牌宣传工作。本项目旨在通过“精品内容+AI量产”双轮驱动，打造天津医保宣传新标杆，进一步提升参保群众的政策知晓率与服务获得感。项目将严格遵守《中华人民共和国网络安全法》《互联网信息服务管理办法》《网络信息内容生态治理规定》等法律法规，确保内容导向正确、合法合规、数据安全，杜绝虚假、误导性信息。</w:t>
      </w:r>
    </w:p>
    <w:p w14:paraId="0180C3F7">
      <w:pPr>
        <w:autoSpaceDE w:val="0"/>
        <w:autoSpaceDN w:val="0"/>
        <w:adjustRightIn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、技术要求</w:t>
      </w:r>
    </w:p>
    <w:p w14:paraId="71C6E37D">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（一）投标人须承诺所提供的服务、人员及设备符合相关强制性规定。</w:t>
      </w:r>
      <w:r>
        <w:rPr>
          <w:rFonts w:hint="eastAsia"/>
          <w:color w:val="000000" w:themeColor="text1"/>
          <w:sz w:val="24"/>
          <w14:textFill>
            <w14:solidFill>
              <w14:schemeClr w14:val="tx1"/>
            </w14:solidFill>
          </w14:textFill>
        </w:rPr>
        <w:t>验收时采购人有权要求投标人出具</w:t>
      </w:r>
      <w:r>
        <w:rPr>
          <w:color w:val="000000" w:themeColor="text1"/>
          <w:sz w:val="24"/>
          <w14:textFill>
            <w14:solidFill>
              <w14:schemeClr w14:val="tx1"/>
            </w14:solidFill>
          </w14:textFill>
        </w:rPr>
        <w:t>所提供的服务、人员及设备</w:t>
      </w:r>
      <w:r>
        <w:rPr>
          <w:rFonts w:hint="eastAsia"/>
          <w:color w:val="000000" w:themeColor="text1"/>
          <w:sz w:val="24"/>
          <w14:textFill>
            <w14:solidFill>
              <w14:schemeClr w14:val="tx1"/>
            </w14:solidFill>
          </w14:textFill>
        </w:rPr>
        <w:t>符合上述规定的证明文件。</w:t>
      </w:r>
    </w:p>
    <w:p w14:paraId="36F51CE8">
      <w:pPr>
        <w:tabs>
          <w:tab w:val="left" w:pos="210"/>
        </w:tabs>
        <w:autoSpaceDE w:val="0"/>
        <w:autoSpaceDN w:val="0"/>
        <w:adjustRightInd w:val="0"/>
        <w:spacing w:line="360" w:lineRule="auto"/>
        <w:ind w:firstLine="480" w:firstLineChars="200"/>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（二）具体要求</w:t>
      </w:r>
    </w:p>
    <w:p w14:paraId="1D12A007">
      <w:pPr>
        <w:tabs>
          <w:tab w:val="left" w:pos="210"/>
        </w:tabs>
        <w:autoSpaceDE w:val="0"/>
        <w:autoSpaceDN w:val="0"/>
        <w:adjustRightInd w:val="0"/>
        <w:spacing w:line="360" w:lineRule="auto"/>
        <w:ind w:firstLine="480" w:firstLineChars="200"/>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详见项目需求书。</w:t>
      </w:r>
    </w:p>
    <w:p w14:paraId="716E374D">
      <w:pPr>
        <w:tabs>
          <w:tab w:val="left" w:pos="210"/>
        </w:tabs>
        <w:autoSpaceDE w:val="0"/>
        <w:autoSpaceDN w:val="0"/>
        <w:adjustRightInd w:val="0"/>
        <w:spacing w:line="360" w:lineRule="auto"/>
        <w:ind w:firstLine="480" w:firstLineChars="200"/>
        <w:outlineLvl w:val="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三</w:t>
      </w:r>
      <w:r>
        <w:rPr>
          <w:rFonts w:eastAsiaTheme="minorEastAsia"/>
          <w:color w:val="000000" w:themeColor="text1"/>
          <w:sz w:val="24"/>
          <w:szCs w:val="24"/>
          <w14:textFill>
            <w14:solidFill>
              <w14:schemeClr w14:val="tx1"/>
            </w14:solidFill>
          </w14:textFill>
        </w:rPr>
        <w:t>、商务要求</w:t>
      </w:r>
    </w:p>
    <w:p w14:paraId="6E28938A">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（一）报价要求</w:t>
      </w:r>
    </w:p>
    <w:p w14:paraId="7286F08D">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投标报价以人民币填列。</w:t>
      </w:r>
    </w:p>
    <w:p w14:paraId="0940F839">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2.投标人的报价应包括：人员费用、</w:t>
      </w:r>
      <w:r>
        <w:rPr>
          <w:rFonts w:hint="eastAsia" w:eastAsiaTheme="minorEastAsia"/>
          <w:color w:val="000000" w:themeColor="text1"/>
          <w:sz w:val="24"/>
          <w:lang w:val="en-US" w:eastAsia="zh-CN"/>
          <w14:textFill>
            <w14:solidFill>
              <w14:schemeClr w14:val="tx1"/>
            </w14:solidFill>
          </w14:textFill>
        </w:rPr>
        <w:t>设备费用、视频拍摄器材使用、视频剪辑加工</w:t>
      </w:r>
      <w:r>
        <w:rPr>
          <w:rFonts w:hint="default" w:eastAsiaTheme="minorEastAsia"/>
          <w:color w:val="000000" w:themeColor="text1"/>
          <w:sz w:val="24"/>
          <w:lang w:eastAsia="zh-CN"/>
          <w14:textFill>
            <w14:solidFill>
              <w14:schemeClr w14:val="tx1"/>
            </w14:solidFill>
          </w14:textFill>
        </w:rPr>
        <w:t>及工具耗材</w:t>
      </w:r>
      <w:r>
        <w:rPr>
          <w:rFonts w:hint="eastAsia" w:eastAsiaTheme="minorEastAsia"/>
          <w:color w:val="000000" w:themeColor="text1"/>
          <w:sz w:val="24"/>
          <w:lang w:val="en-US" w:eastAsia="zh-CN"/>
          <w14:textFill>
            <w14:solidFill>
              <w14:schemeClr w14:val="tx1"/>
            </w14:solidFill>
          </w14:textFill>
        </w:rPr>
        <w:t>费</w:t>
      </w:r>
      <w:r>
        <w:rPr>
          <w:rFonts w:hint="default" w:eastAsiaTheme="minorEastAsia"/>
          <w:color w:val="000000" w:themeColor="text1"/>
          <w:sz w:val="24"/>
          <w:lang w:eastAsia="zh-CN"/>
          <w14:textFill>
            <w14:solidFill>
              <w14:schemeClr w14:val="tx1"/>
            </w14:solidFill>
          </w14:textFill>
        </w:rPr>
        <w:t>、</w:t>
      </w:r>
      <w:r>
        <w:rPr>
          <w:rFonts w:eastAsiaTheme="minorEastAsia"/>
          <w:color w:val="000000" w:themeColor="text1"/>
          <w:sz w:val="24"/>
          <w14:textFill>
            <w14:solidFill>
              <w14:schemeClr w14:val="tx1"/>
            </w14:solidFill>
          </w14:textFill>
        </w:rPr>
        <w:t>维保费、维修费、备品备件费、管理费及税金等为完成竞争性磋商文件规定全部任务所需的一切应有费用。</w:t>
      </w:r>
    </w:p>
    <w:p w14:paraId="4E8F3350">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验收相关费用由投标人负责。</w:t>
      </w:r>
    </w:p>
    <w:p w14:paraId="2830D722">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（二）时间、地点要求：</w:t>
      </w:r>
    </w:p>
    <w:p w14:paraId="30FADB7D">
      <w:pPr>
        <w:pStyle w:val="29"/>
        <w:spacing w:line="360" w:lineRule="auto"/>
        <w:ind w:firstLine="480" w:firstLineChars="200"/>
        <w:jc w:val="both"/>
        <w:rPr>
          <w:rFonts w:hint="eastAsia"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1. 时间要求：</w:t>
      </w:r>
      <w:r>
        <w:rPr>
          <w:rFonts w:hint="eastAsia" w:ascii="Times New Roman" w:hAnsi="Times New Roman" w:cs="Times New Roman" w:eastAsiaTheme="minorEastAsia"/>
          <w:color w:val="000000" w:themeColor="text1"/>
          <w:kern w:val="2"/>
          <w14:textFill>
            <w14:solidFill>
              <w14:schemeClr w14:val="tx1"/>
            </w14:solidFill>
          </w14:textFill>
        </w:rPr>
        <w:t>自合同签订生效之日起一年服务期（特殊情况以合同为准），延期需双方书面确认。</w:t>
      </w:r>
    </w:p>
    <w:p w14:paraId="0DF41B44">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2. 服务地点：</w:t>
      </w:r>
      <w:r>
        <w:rPr>
          <w:rFonts w:hint="eastAsia" w:ascii="Times New Roman" w:hAnsi="Times New Roman" w:cs="Times New Roman" w:eastAsiaTheme="minorEastAsia"/>
          <w:color w:val="000000" w:themeColor="text1"/>
          <w:kern w:val="2"/>
          <w14:textFill>
            <w14:solidFill>
              <w14:schemeClr w14:val="tx1"/>
            </w14:solidFill>
          </w14:textFill>
        </w:rPr>
        <w:t>本项目服务内容以线上新媒体平台运营为主，供应商可在其自有办公场所完成日常运维工作（包括但不限于视频编辑、AI制作、数据分析、平台发布等）。涉及实景拍摄需要到指定地点采集素材的，具体服务地点由采购人根据实际需求确定，主要可能包括天津市医疗保障基金管理中心办公场所（天津市和平区大沽北路138号金融广场大厦A座）及相关医疗保障服务场所。采购人提前3个工作日书面通知具体拍摄地点及时间要求，供应商应按照采购人要求按时到达指定地点完成拍摄任务。（具体服务地点以合同签署为准）</w:t>
      </w:r>
      <w:r>
        <w:rPr>
          <w:rFonts w:ascii="Times New Roman" w:hAnsi="Times New Roman" w:cs="Times New Roman" w:eastAsiaTheme="minorEastAsia"/>
          <w:color w:val="000000" w:themeColor="text1"/>
          <w:kern w:val="2"/>
          <w14:textFill>
            <w14:solidFill>
              <w14:schemeClr w14:val="tx1"/>
            </w14:solidFill>
          </w14:textFill>
        </w:rPr>
        <w:t>。</w:t>
      </w:r>
    </w:p>
    <w:p w14:paraId="7A8D2F13">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w:t>
      </w:r>
      <w:r>
        <w:rPr>
          <w:rFonts w:hint="eastAsia" w:ascii="Times New Roman" w:hAnsi="Times New Roman" w:cs="Times New Roman" w:eastAsiaTheme="minorEastAsia"/>
          <w:color w:val="000000" w:themeColor="text1"/>
          <w:kern w:val="2"/>
          <w14:textFill>
            <w14:solidFill>
              <w14:schemeClr w14:val="tx1"/>
            </w14:solidFill>
          </w14:textFill>
        </w:rPr>
        <w:t>三</w:t>
      </w:r>
      <w:r>
        <w:rPr>
          <w:rFonts w:ascii="Times New Roman" w:hAnsi="Times New Roman" w:cs="Times New Roman" w:eastAsiaTheme="minorEastAsia"/>
          <w:color w:val="000000" w:themeColor="text1"/>
          <w:kern w:val="2"/>
          <w14:textFill>
            <w14:solidFill>
              <w14:schemeClr w14:val="tx1"/>
            </w14:solidFill>
          </w14:textFill>
        </w:rPr>
        <w:t>）付款方式</w:t>
      </w:r>
    </w:p>
    <w:p w14:paraId="6891750C">
      <w:pPr>
        <w:pStyle w:val="29"/>
        <w:spacing w:line="360" w:lineRule="auto"/>
        <w:ind w:firstLine="480" w:firstLineChars="200"/>
        <w:jc w:val="both"/>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r>
        <w:rPr>
          <w:rFonts w:hint="eastAsia" w:ascii="Times New Roman" w:hAnsi="Times New Roman" w:cs="Times New Roman" w:eastAsiaTheme="minorEastAsia"/>
          <w:color w:val="000000" w:themeColor="text1"/>
          <w:kern w:val="2"/>
          <w14:textFill>
            <w14:solidFill>
              <w14:schemeClr w14:val="tx1"/>
            </w14:solidFill>
          </w14:textFill>
        </w:rPr>
        <w:t>首付款95%于合同签订并收到合规发票后支付；</w:t>
      </w:r>
    </w:p>
    <w:p w14:paraId="7603C7A6">
      <w:pPr>
        <w:pStyle w:val="29"/>
        <w:spacing w:line="360" w:lineRule="auto"/>
        <w:ind w:firstLine="480" w:firstLineChars="200"/>
        <w:jc w:val="both"/>
        <w:rPr>
          <w:rFonts w:hint="eastAsia"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r>
        <w:rPr>
          <w:rFonts w:hint="eastAsia" w:ascii="Times New Roman" w:hAnsi="Times New Roman" w:cs="Times New Roman" w:eastAsiaTheme="minorEastAsia"/>
          <w:color w:val="000000" w:themeColor="text1"/>
          <w:kern w:val="2"/>
          <w14:textFill>
            <w14:solidFill>
              <w14:schemeClr w14:val="tx1"/>
            </w14:solidFill>
          </w14:textFill>
        </w:rPr>
        <w:t>尾款5%需通过项目验收后支付，验收不合格部分按合同约定扣减。</w:t>
      </w:r>
    </w:p>
    <w:p w14:paraId="363730D9">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w:t>
      </w:r>
      <w:r>
        <w:rPr>
          <w:rFonts w:hint="eastAsia" w:ascii="Times New Roman" w:hAnsi="Times New Roman" w:cs="Times New Roman" w:eastAsiaTheme="minorEastAsia"/>
          <w:color w:val="000000" w:themeColor="text1"/>
          <w:kern w:val="2"/>
          <w14:textFill>
            <w14:solidFill>
              <w14:schemeClr w14:val="tx1"/>
            </w14:solidFill>
          </w14:textFill>
        </w:rPr>
        <w:t>四</w:t>
      </w:r>
      <w:r>
        <w:rPr>
          <w:rFonts w:ascii="Times New Roman" w:hAnsi="Times New Roman" w:cs="Times New Roman" w:eastAsiaTheme="minorEastAsia"/>
          <w:color w:val="000000" w:themeColor="text1"/>
          <w:kern w:val="2"/>
          <w14:textFill>
            <w14:solidFill>
              <w14:schemeClr w14:val="tx1"/>
            </w14:solidFill>
          </w14:textFill>
        </w:rPr>
        <w:t>）磋商保证金及履约保证金：本项目不收取磋商保证金及履约保证金。</w:t>
      </w:r>
    </w:p>
    <w:p w14:paraId="7A93AA43">
      <w:pPr>
        <w:autoSpaceDE w:val="0"/>
        <w:autoSpaceDN w:val="0"/>
        <w:adjustRightInd w:val="0"/>
        <w:spacing w:line="360" w:lineRule="auto"/>
        <w:ind w:firstLine="480" w:firstLineChars="200"/>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四</w:t>
      </w:r>
      <w:r>
        <w:rPr>
          <w:rFonts w:eastAsiaTheme="minorEastAsia"/>
          <w:bCs/>
          <w:color w:val="000000" w:themeColor="text1"/>
          <w:sz w:val="24"/>
          <w14:textFill>
            <w14:solidFill>
              <w14:schemeClr w14:val="tx1"/>
            </w14:solidFill>
          </w14:textFill>
        </w:rPr>
        <w:t>、评分因素及评标标准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308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5066777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第一部分 价格（20分）</w:t>
            </w:r>
          </w:p>
        </w:tc>
        <w:tc>
          <w:tcPr>
            <w:tcW w:w="1143" w:type="dxa"/>
            <w:shd w:val="clear" w:color="auto" w:fill="auto"/>
            <w:vAlign w:val="center"/>
          </w:tcPr>
          <w:p w14:paraId="304B14F3">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3E77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663" w:type="dxa"/>
            <w:shd w:val="clear" w:color="auto" w:fill="auto"/>
            <w:noWrap/>
            <w:vAlign w:val="center"/>
          </w:tcPr>
          <w:p w14:paraId="3E2D5DCD">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1F243437">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价格</w:t>
            </w:r>
          </w:p>
        </w:tc>
        <w:tc>
          <w:tcPr>
            <w:tcW w:w="7311" w:type="dxa"/>
            <w:shd w:val="clear" w:color="auto" w:fill="auto"/>
            <w:vAlign w:val="center"/>
          </w:tcPr>
          <w:p w14:paraId="7679D961">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（1）报价超过采购预算的，响应无效，未超过采购预算的报价按以下公式进行计算。</w:t>
            </w:r>
          </w:p>
          <w:p w14:paraId="56CB9327">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（2）价格得分=（评标基准价/报价）×20</w:t>
            </w:r>
          </w:p>
          <w:p w14:paraId="310DBB59">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注：满足本文件要求且报价最低的报价为评标基准价。</w:t>
            </w:r>
          </w:p>
        </w:tc>
        <w:tc>
          <w:tcPr>
            <w:tcW w:w="1143" w:type="dxa"/>
            <w:shd w:val="clear" w:color="auto" w:fill="auto"/>
            <w:vAlign w:val="center"/>
          </w:tcPr>
          <w:p w14:paraId="2F29247D">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20</w:t>
            </w:r>
          </w:p>
        </w:tc>
      </w:tr>
      <w:tr w14:paraId="05F4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14:paraId="259290A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第二部分 客观分（</w:t>
            </w:r>
            <w:r>
              <w:rPr>
                <w:rFonts w:hint="eastAsia"/>
                <w:color w:val="000000" w:themeColor="text1"/>
                <w:kern w:val="0"/>
                <w:sz w:val="24"/>
                <w:szCs w:val="24"/>
                <w:lang w:val="en-US" w:eastAsia="zh-CN"/>
                <w14:textFill>
                  <w14:solidFill>
                    <w14:schemeClr w14:val="tx1"/>
                  </w14:solidFill>
                </w14:textFill>
              </w:rPr>
              <w:t>20</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443437F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1349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CA99E6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52F70241">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投标人业绩</w:t>
            </w:r>
          </w:p>
        </w:tc>
        <w:tc>
          <w:tcPr>
            <w:tcW w:w="7311" w:type="dxa"/>
            <w:shd w:val="clear" w:color="auto" w:fill="auto"/>
            <w:vAlign w:val="center"/>
          </w:tcPr>
          <w:p w14:paraId="4C1841F0">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完全按照以下要求提供投标人曾实施</w:t>
            </w:r>
            <w:r>
              <w:rPr>
                <w:rFonts w:hint="eastAsia"/>
                <w:color w:val="000000" w:themeColor="text1"/>
                <w:kern w:val="0"/>
                <w:sz w:val="24"/>
                <w:szCs w:val="24"/>
                <w14:textFill>
                  <w14:solidFill>
                    <w14:schemeClr w14:val="tx1"/>
                  </w14:solidFill>
                </w14:textFill>
              </w:rPr>
              <w:t>的视频类公众号、抖音账号及其他媒体账号运营</w:t>
            </w:r>
            <w:r>
              <w:rPr>
                <w:color w:val="000000" w:themeColor="text1"/>
                <w:kern w:val="0"/>
                <w:sz w:val="24"/>
                <w:szCs w:val="24"/>
                <w14:textFill>
                  <w14:solidFill>
                    <w14:schemeClr w14:val="tx1"/>
                  </w14:solidFill>
                </w14:textFill>
              </w:rPr>
              <w:t>业绩，提供的证明材料均不得遮挡涂黑，否则不予认定加分。</w:t>
            </w:r>
          </w:p>
          <w:p w14:paraId="3D7DCAAE">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合同原件电子件。包括买卖双方名称及盖章、服务内容</w:t>
            </w:r>
            <w:r>
              <w:rPr>
                <w:bCs/>
                <w:color w:val="000000" w:themeColor="text1"/>
                <w:sz w:val="24"/>
                <w14:textFill>
                  <w14:solidFill>
                    <w14:schemeClr w14:val="tx1"/>
                  </w14:solidFill>
                </w14:textFill>
              </w:rPr>
              <w:t>、合同签订日期（应为202</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年1月1日或以后）</w:t>
            </w:r>
            <w:r>
              <w:rPr>
                <w:color w:val="000000" w:themeColor="text1"/>
                <w:kern w:val="0"/>
                <w:sz w:val="24"/>
                <w:szCs w:val="24"/>
                <w14:textFill>
                  <w14:solidFill>
                    <w14:schemeClr w14:val="tx1"/>
                  </w14:solidFill>
                </w14:textFill>
              </w:rPr>
              <w:t>。</w:t>
            </w:r>
          </w:p>
          <w:p w14:paraId="37A43137">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B. 上述合同履行良好的相关证明材料原件电子件（</w:t>
            </w:r>
            <w:r>
              <w:rPr>
                <w:color w:val="000000" w:themeColor="text1"/>
                <w:sz w:val="24"/>
                <w14:textFill>
                  <w14:solidFill>
                    <w14:schemeClr w14:val="tx1"/>
                  </w14:solidFill>
                </w14:textFill>
              </w:rPr>
              <w:t>加盖上述合同甲方单位公章或上述合同中所盖的甲方印章</w:t>
            </w:r>
            <w:r>
              <w:rPr>
                <w:color w:val="000000" w:themeColor="text1"/>
                <w:kern w:val="0"/>
                <w:sz w:val="24"/>
                <w:szCs w:val="24"/>
                <w14:textFill>
                  <w14:solidFill>
                    <w14:schemeClr w14:val="tx1"/>
                  </w14:solidFill>
                </w14:textFill>
              </w:rPr>
              <w:t>）。</w:t>
            </w:r>
          </w:p>
          <w:p w14:paraId="1E686318">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每个业绩2分，最多</w:t>
            </w:r>
            <w:r>
              <w:rPr>
                <w:rFonts w:hint="eastAsia"/>
                <w:color w:val="000000" w:themeColor="text1"/>
                <w:kern w:val="0"/>
                <w:sz w:val="24"/>
                <w:szCs w:val="24"/>
                <w:lang w:val="en-US" w:eastAsia="zh-CN"/>
                <w14:textFill>
                  <w14:solidFill>
                    <w14:schemeClr w14:val="tx1"/>
                  </w14:solidFill>
                </w14:textFill>
              </w:rPr>
              <w:t>12</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5C4F4EF0">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12</w:t>
            </w:r>
          </w:p>
        </w:tc>
      </w:tr>
      <w:tr w14:paraId="0863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F61B6B6">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c>
          <w:tcPr>
            <w:tcW w:w="1419" w:type="dxa"/>
            <w:shd w:val="clear" w:color="auto" w:fill="auto"/>
            <w:vAlign w:val="center"/>
          </w:tcPr>
          <w:p w14:paraId="0182EF3F">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投入人员评价</w:t>
            </w:r>
          </w:p>
        </w:tc>
        <w:tc>
          <w:tcPr>
            <w:tcW w:w="7311" w:type="dxa"/>
            <w:shd w:val="clear" w:color="auto" w:fill="auto"/>
            <w:vAlign w:val="center"/>
          </w:tcPr>
          <w:p w14:paraId="49B401AC">
            <w:pPr>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14:textFill>
                  <w14:solidFill>
                    <w14:schemeClr w14:val="tx1"/>
                  </w14:solidFill>
                </w14:textFill>
              </w:rPr>
              <w:t>投入的人员为投标单位正式员工，提供姓名、递交响应文件</w:t>
            </w:r>
            <w:r>
              <w:rPr>
                <w:color w:val="000000" w:themeColor="text1"/>
                <w14:textFill>
                  <w14:solidFill>
                    <w14:schemeClr w14:val="tx1"/>
                  </w14:solidFill>
                </w14:textFill>
              </w:rPr>
              <w:t>截止</w:t>
            </w:r>
            <w:r>
              <w:rPr>
                <w:color w:val="000000" w:themeColor="text1"/>
                <w:kern w:val="0"/>
                <w:sz w:val="24"/>
                <w:szCs w:val="24"/>
                <w14:textFill>
                  <w14:solidFill>
                    <w14:schemeClr w14:val="tx1"/>
                  </w14:solidFill>
                </w14:textFill>
              </w:rPr>
              <w:t>日前三</w:t>
            </w:r>
            <w:r>
              <w:rPr>
                <w:color w:val="000000" w:themeColor="text1"/>
                <w:kern w:val="0"/>
                <w:sz w:val="24"/>
                <w:szCs w:val="24"/>
                <w:highlight w:val="none"/>
                <w14:textFill>
                  <w14:solidFill>
                    <w14:schemeClr w14:val="tx1"/>
                  </w14:solidFill>
                </w14:textFill>
              </w:rPr>
              <w:t>个月中任意一个月的由投标单位为投入人员缴纳社会保险证明电子件，否则不予认定加分。</w:t>
            </w:r>
          </w:p>
          <w:p w14:paraId="2A0C9749">
            <w:pPr>
              <w:adjustRightInd w:val="0"/>
              <w:snapToGrid w:val="0"/>
              <w:rPr>
                <w:rFonts w:hint="eastAsia"/>
                <w:b w:val="0"/>
                <w:bCs w:val="0"/>
                <w:i w:val="0"/>
                <w:iCs w:val="0"/>
                <w:color w:val="000000" w:themeColor="text1"/>
                <w:kern w:val="0"/>
                <w:sz w:val="24"/>
                <w:szCs w:val="24"/>
                <w:highlight w:val="none"/>
                <w:u w:val="none"/>
                <w:lang w:eastAsia="zh-CN"/>
                <w14:textFill>
                  <w14:solidFill>
                    <w14:schemeClr w14:val="tx1"/>
                  </w14:solidFill>
                </w14:textFill>
              </w:rPr>
            </w:pPr>
            <w:r>
              <w:rPr>
                <w:b w:val="0"/>
                <w:bCs w:val="0"/>
                <w:i w:val="0"/>
                <w:iCs w:val="0"/>
                <w:color w:val="000000" w:themeColor="text1"/>
                <w:kern w:val="0"/>
                <w:sz w:val="24"/>
                <w:szCs w:val="24"/>
                <w:highlight w:val="none"/>
                <w:u w:val="none"/>
                <w14:textFill>
                  <w14:solidFill>
                    <w14:schemeClr w14:val="tx1"/>
                  </w14:solidFill>
                </w14:textFill>
              </w:rPr>
              <w:t>（1）项目经理具备大本（或以上）学历毕业证书</w:t>
            </w:r>
            <w:r>
              <w:rPr>
                <w:rFonts w:hint="eastAsia"/>
                <w:b w:val="0"/>
                <w:bCs w:val="0"/>
                <w:i w:val="0"/>
                <w:iCs w:val="0"/>
                <w:color w:val="000000" w:themeColor="text1"/>
                <w:kern w:val="0"/>
                <w:sz w:val="24"/>
                <w:szCs w:val="24"/>
                <w:highlight w:val="none"/>
                <w:u w:val="none"/>
                <w14:textFill>
                  <w14:solidFill>
                    <w14:schemeClr w14:val="tx1"/>
                  </w14:solidFill>
                </w14:textFill>
              </w:rPr>
              <w:t>，</w:t>
            </w:r>
            <w:r>
              <w:rPr>
                <w:rFonts w:hint="eastAsia"/>
                <w:b w:val="0"/>
                <w:bCs w:val="0"/>
                <w:i w:val="0"/>
                <w:iCs w:val="0"/>
                <w:color w:val="000000" w:themeColor="text1"/>
                <w:kern w:val="0"/>
                <w:sz w:val="24"/>
                <w:szCs w:val="24"/>
                <w:highlight w:val="none"/>
                <w:u w:val="none"/>
                <w:lang w:val="en-US" w:eastAsia="zh-CN"/>
                <w14:textFill>
                  <w14:solidFill>
                    <w14:schemeClr w14:val="tx1"/>
                  </w14:solidFill>
                </w14:textFill>
              </w:rPr>
              <w:t>同时</w:t>
            </w:r>
            <w:r>
              <w:rPr>
                <w:rFonts w:hint="eastAsia"/>
                <w:b w:val="0"/>
                <w:bCs w:val="0"/>
                <w:i w:val="0"/>
                <w:iCs w:val="0"/>
                <w:color w:val="000000" w:themeColor="text1"/>
                <w:kern w:val="0"/>
                <w:sz w:val="24"/>
                <w:szCs w:val="24"/>
                <w:highlight w:val="none"/>
                <w:u w:val="none"/>
                <w14:textFill>
                  <w14:solidFill>
                    <w14:schemeClr w14:val="tx1"/>
                  </w14:solidFill>
                </w14:textFill>
              </w:rPr>
              <w:t>有 3 年</w:t>
            </w:r>
            <w:r>
              <w:rPr>
                <w:rFonts w:hint="eastAsia"/>
                <w:b w:val="0"/>
                <w:bCs w:val="0"/>
                <w:i w:val="0"/>
                <w:iCs w:val="0"/>
                <w:color w:val="000000" w:themeColor="text1"/>
                <w:kern w:val="0"/>
                <w:sz w:val="24"/>
                <w:szCs w:val="24"/>
                <w:highlight w:val="none"/>
                <w:u w:val="none"/>
                <w:lang w:val="en-US" w:eastAsia="zh-CN"/>
                <w14:textFill>
                  <w14:solidFill>
                    <w14:schemeClr w14:val="tx1"/>
                  </w14:solidFill>
                </w14:textFill>
              </w:rPr>
              <w:t>或</w:t>
            </w:r>
            <w:r>
              <w:rPr>
                <w:rFonts w:hint="eastAsia"/>
                <w:b w:val="0"/>
                <w:bCs w:val="0"/>
                <w:i w:val="0"/>
                <w:iCs w:val="0"/>
                <w:color w:val="000000" w:themeColor="text1"/>
                <w:kern w:val="0"/>
                <w:sz w:val="24"/>
                <w:szCs w:val="24"/>
                <w:highlight w:val="none"/>
                <w:u w:val="none"/>
                <w14:textFill>
                  <w14:solidFill>
                    <w14:schemeClr w14:val="tx1"/>
                  </w14:solidFill>
                </w14:textFill>
              </w:rPr>
              <w:t>以上短视频运营项目经验</w:t>
            </w:r>
            <w:r>
              <w:rPr>
                <w:rFonts w:hint="eastAsia"/>
                <w:b w:val="0"/>
                <w:bCs w:val="0"/>
                <w:i w:val="0"/>
                <w:iCs w:val="0"/>
                <w:color w:val="000000" w:themeColor="text1"/>
                <w:kern w:val="0"/>
                <w:sz w:val="24"/>
                <w:szCs w:val="24"/>
                <w:highlight w:val="none"/>
                <w:u w:val="none"/>
                <w:lang w:eastAsia="zh-CN"/>
                <w14:textFill>
                  <w14:solidFill>
                    <w14:schemeClr w14:val="tx1"/>
                  </w14:solidFill>
                </w14:textFill>
              </w:rPr>
              <w:t>，</w:t>
            </w:r>
            <w:r>
              <w:rPr>
                <w:b w:val="0"/>
                <w:bCs w:val="0"/>
                <w:i w:val="0"/>
                <w:iCs w:val="0"/>
                <w:color w:val="000000" w:themeColor="text1"/>
                <w:kern w:val="0"/>
                <w:sz w:val="24"/>
                <w:szCs w:val="24"/>
                <w:highlight w:val="none"/>
                <w:u w:val="none"/>
                <w14:textFill>
                  <w14:solidFill>
                    <w14:schemeClr w14:val="tx1"/>
                  </w14:solidFill>
                </w14:textFill>
              </w:rPr>
              <w:t>提供加盖投标单位公章的以上人员工作简历</w:t>
            </w:r>
            <w:r>
              <w:rPr>
                <w:rFonts w:hint="eastAsia"/>
                <w:b w:val="0"/>
                <w:bCs w:val="0"/>
                <w:i w:val="0"/>
                <w:iCs w:val="0"/>
                <w:color w:val="000000" w:themeColor="text1"/>
                <w:kern w:val="0"/>
                <w:sz w:val="24"/>
                <w:szCs w:val="24"/>
                <w:highlight w:val="none"/>
                <w:u w:val="none"/>
                <w:lang w:eastAsia="zh-CN"/>
                <w14:textFill>
                  <w14:solidFill>
                    <w14:schemeClr w14:val="tx1"/>
                  </w14:solidFill>
                </w14:textFill>
              </w:rPr>
              <w:t>电子件</w:t>
            </w:r>
            <w:r>
              <w:rPr>
                <w:b w:val="0"/>
                <w:bCs w:val="0"/>
                <w:i w:val="0"/>
                <w:iCs w:val="0"/>
                <w:color w:val="000000" w:themeColor="text1"/>
                <w:kern w:val="0"/>
                <w:sz w:val="24"/>
                <w:szCs w:val="24"/>
                <w:highlight w:val="none"/>
                <w:u w:val="none"/>
                <w14:textFill>
                  <w14:solidFill>
                    <w14:schemeClr w14:val="tx1"/>
                  </w14:solidFill>
                </w14:textFill>
              </w:rPr>
              <w:t>（加盖用户单位公章），每个满足以上要求的人员得</w:t>
            </w:r>
            <w:r>
              <w:rPr>
                <w:rFonts w:hint="eastAsia"/>
                <w:b w:val="0"/>
                <w:bCs w:val="0"/>
                <w:i w:val="0"/>
                <w:iCs w:val="0"/>
                <w:color w:val="000000" w:themeColor="text1"/>
                <w:kern w:val="0"/>
                <w:sz w:val="24"/>
                <w:szCs w:val="24"/>
                <w:highlight w:val="none"/>
                <w:u w:val="none"/>
                <w:lang w:val="en-US" w:eastAsia="zh-CN"/>
                <w14:textFill>
                  <w14:solidFill>
                    <w14:schemeClr w14:val="tx1"/>
                  </w14:solidFill>
                </w14:textFill>
              </w:rPr>
              <w:t>1.5</w:t>
            </w:r>
            <w:r>
              <w:rPr>
                <w:b w:val="0"/>
                <w:bCs w:val="0"/>
                <w:i w:val="0"/>
                <w:iCs w:val="0"/>
                <w:color w:val="000000" w:themeColor="text1"/>
                <w:kern w:val="0"/>
                <w:sz w:val="24"/>
                <w:szCs w:val="24"/>
                <w:highlight w:val="none"/>
                <w:u w:val="none"/>
                <w14:textFill>
                  <w14:solidFill>
                    <w14:schemeClr w14:val="tx1"/>
                  </w14:solidFill>
                </w14:textFill>
              </w:rPr>
              <w:t>分，最多</w:t>
            </w:r>
            <w:r>
              <w:rPr>
                <w:rFonts w:hint="eastAsia"/>
                <w:b w:val="0"/>
                <w:bCs w:val="0"/>
                <w:i w:val="0"/>
                <w:iCs w:val="0"/>
                <w:color w:val="000000" w:themeColor="text1"/>
                <w:kern w:val="0"/>
                <w:sz w:val="24"/>
                <w:szCs w:val="24"/>
                <w:highlight w:val="none"/>
                <w:u w:val="none"/>
                <w:lang w:val="en-US" w:eastAsia="zh-CN"/>
                <w14:textFill>
                  <w14:solidFill>
                    <w14:schemeClr w14:val="tx1"/>
                  </w14:solidFill>
                </w14:textFill>
              </w:rPr>
              <w:t>1.5</w:t>
            </w:r>
            <w:r>
              <w:rPr>
                <w:b w:val="0"/>
                <w:bCs w:val="0"/>
                <w:i w:val="0"/>
                <w:iCs w:val="0"/>
                <w:color w:val="000000" w:themeColor="text1"/>
                <w:kern w:val="0"/>
                <w:sz w:val="24"/>
                <w:szCs w:val="24"/>
                <w:highlight w:val="none"/>
                <w:u w:val="none"/>
                <w14:textFill>
                  <w14:solidFill>
                    <w14:schemeClr w14:val="tx1"/>
                  </w14:solidFill>
                </w14:textFill>
              </w:rPr>
              <w:t>分</w:t>
            </w:r>
          </w:p>
          <w:p w14:paraId="2AAA6E24">
            <w:pPr>
              <w:adjustRightInd w:val="0"/>
              <w:snapToGrid w:val="0"/>
              <w:rPr>
                <w:rFonts w:eastAsiaTheme="minorEastAsia"/>
                <w:color w:val="000000" w:themeColor="text1"/>
                <w:kern w:val="0"/>
                <w:sz w:val="24"/>
                <w:szCs w:val="24"/>
                <w:highlight w:val="none"/>
                <w14:textFill>
                  <w14:solidFill>
                    <w14:schemeClr w14:val="tx1"/>
                  </w14:solidFill>
                </w14:textFill>
              </w:rPr>
            </w:pPr>
            <w:r>
              <w:rPr>
                <w:b w:val="0"/>
                <w:bCs w:val="0"/>
                <w:i w:val="0"/>
                <w:iCs w:val="0"/>
                <w:color w:val="000000" w:themeColor="text1"/>
                <w:kern w:val="0"/>
                <w:sz w:val="24"/>
                <w:szCs w:val="24"/>
                <w:highlight w:val="none"/>
                <w:u w:val="none"/>
                <w14:textFill>
                  <w14:solidFill>
                    <w14:schemeClr w14:val="tx1"/>
                  </w14:solidFill>
                </w14:textFill>
              </w:rPr>
              <w:t>（2）投入人员具备</w:t>
            </w:r>
            <w:r>
              <w:rPr>
                <w:color w:val="000000" w:themeColor="text1"/>
                <w:kern w:val="0"/>
                <w:sz w:val="24"/>
                <w:szCs w:val="24"/>
                <w:highlight w:val="none"/>
                <w14:textFill>
                  <w14:solidFill>
                    <w14:schemeClr w14:val="tx1"/>
                  </w14:solidFill>
                </w14:textFill>
              </w:rPr>
              <w:t>大本（或以上）学历毕业证书</w:t>
            </w: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同时</w:t>
            </w:r>
            <w:r>
              <w:rPr>
                <w:rFonts w:hint="eastAsia"/>
                <w:color w:val="000000" w:themeColor="text1"/>
                <w:kern w:val="0"/>
                <w:sz w:val="24"/>
                <w:szCs w:val="24"/>
                <w:highlight w:val="none"/>
                <w14:textFill>
                  <w14:solidFill>
                    <w14:schemeClr w14:val="tx1"/>
                  </w14:solidFill>
                </w14:textFill>
              </w:rPr>
              <w:t>有3年</w:t>
            </w:r>
            <w:r>
              <w:rPr>
                <w:rFonts w:hint="eastAsia"/>
                <w:color w:val="000000" w:themeColor="text1"/>
                <w:kern w:val="0"/>
                <w:sz w:val="24"/>
                <w:szCs w:val="24"/>
                <w:highlight w:val="none"/>
                <w:lang w:val="en-US" w:eastAsia="zh-CN"/>
                <w14:textFill>
                  <w14:solidFill>
                    <w14:schemeClr w14:val="tx1"/>
                  </w14:solidFill>
                </w14:textFill>
              </w:rPr>
              <w:t>或</w:t>
            </w:r>
            <w:r>
              <w:rPr>
                <w:rFonts w:hint="eastAsia"/>
                <w:color w:val="000000" w:themeColor="text1"/>
                <w:kern w:val="0"/>
                <w:sz w:val="24"/>
                <w:szCs w:val="24"/>
                <w:highlight w:val="none"/>
                <w14:textFill>
                  <w14:solidFill>
                    <w14:schemeClr w14:val="tx1"/>
                  </w14:solidFill>
                </w14:textFill>
              </w:rPr>
              <w:t>以上摄影、编导或AI视频制作等相关经验</w:t>
            </w:r>
            <w:r>
              <w:rPr>
                <w:rFonts w:hint="eastAsia"/>
                <w:color w:val="000000" w:themeColor="text1"/>
                <w:kern w:val="0"/>
                <w:sz w:val="24"/>
                <w:szCs w:val="24"/>
                <w:highlight w:val="none"/>
                <w:lang w:eastAsia="zh-CN"/>
                <w14:textFill>
                  <w14:solidFill>
                    <w14:schemeClr w14:val="tx1"/>
                  </w14:solidFill>
                </w14:textFill>
              </w:rPr>
              <w:t>，</w:t>
            </w:r>
            <w:r>
              <w:rPr>
                <w:color w:val="000000" w:themeColor="text1"/>
                <w:kern w:val="0"/>
                <w:sz w:val="24"/>
                <w:szCs w:val="24"/>
                <w:highlight w:val="none"/>
                <w14:textFill>
                  <w14:solidFill>
                    <w14:schemeClr w14:val="tx1"/>
                  </w14:solidFill>
                </w14:textFill>
              </w:rPr>
              <w:t>提供加盖投标单位公章的以上人员工作简历</w:t>
            </w:r>
            <w:r>
              <w:rPr>
                <w:rFonts w:hint="eastAsia"/>
                <w:color w:val="000000" w:themeColor="text1"/>
                <w:kern w:val="0"/>
                <w:sz w:val="24"/>
                <w:szCs w:val="24"/>
                <w:highlight w:val="none"/>
                <w:lang w:eastAsia="zh-CN"/>
                <w14:textFill>
                  <w14:solidFill>
                    <w14:schemeClr w14:val="tx1"/>
                  </w14:solidFill>
                </w14:textFill>
              </w:rPr>
              <w:t>电子件</w:t>
            </w:r>
            <w:r>
              <w:rPr>
                <w:color w:val="000000" w:themeColor="text1"/>
                <w:kern w:val="0"/>
                <w:sz w:val="24"/>
                <w:szCs w:val="24"/>
                <w:highlight w:val="none"/>
                <w14:textFill>
                  <w14:solidFill>
                    <w14:schemeClr w14:val="tx1"/>
                  </w14:solidFill>
                </w14:textFill>
              </w:rPr>
              <w:t>（加盖用户单位公章）</w:t>
            </w:r>
            <w:r>
              <w:rPr>
                <w:rFonts w:eastAsiaTheme="minorEastAsia"/>
                <w:color w:val="000000" w:themeColor="text1"/>
                <w:kern w:val="0"/>
                <w:sz w:val="24"/>
                <w:szCs w:val="24"/>
                <w:highlight w:val="none"/>
                <w14:textFill>
                  <w14:solidFill>
                    <w14:schemeClr w14:val="tx1"/>
                  </w14:solidFill>
                </w14:textFill>
              </w:rPr>
              <w:t>，每个满足以上要求的人员得</w:t>
            </w:r>
            <w:r>
              <w:rPr>
                <w:rFonts w:hint="eastAsia" w:eastAsiaTheme="minorEastAsia"/>
                <w:color w:val="000000" w:themeColor="text1"/>
                <w:kern w:val="0"/>
                <w:sz w:val="24"/>
                <w:szCs w:val="24"/>
                <w:highlight w:val="none"/>
                <w:lang w:val="en-US" w:eastAsia="zh-CN"/>
                <w14:textFill>
                  <w14:solidFill>
                    <w14:schemeClr w14:val="tx1"/>
                  </w14:solidFill>
                </w14:textFill>
              </w:rPr>
              <w:t>1.5</w:t>
            </w:r>
            <w:r>
              <w:rPr>
                <w:rFonts w:eastAsiaTheme="minorEastAsia"/>
                <w:color w:val="000000" w:themeColor="text1"/>
                <w:kern w:val="0"/>
                <w:sz w:val="24"/>
                <w:szCs w:val="24"/>
                <w:highlight w:val="none"/>
                <w14:textFill>
                  <w14:solidFill>
                    <w14:schemeClr w14:val="tx1"/>
                  </w14:solidFill>
                </w14:textFill>
              </w:rPr>
              <w:t>分，最多</w:t>
            </w:r>
            <w:r>
              <w:rPr>
                <w:rFonts w:hint="eastAsia" w:eastAsiaTheme="minorEastAsia"/>
                <w:color w:val="000000" w:themeColor="text1"/>
                <w:kern w:val="0"/>
                <w:sz w:val="24"/>
                <w:szCs w:val="24"/>
                <w:highlight w:val="none"/>
                <w:lang w:val="en-US" w:eastAsia="zh-CN"/>
                <w14:textFill>
                  <w14:solidFill>
                    <w14:schemeClr w14:val="tx1"/>
                  </w14:solidFill>
                </w14:textFill>
              </w:rPr>
              <w:t>1.5</w:t>
            </w:r>
            <w:r>
              <w:rPr>
                <w:rFonts w:eastAsiaTheme="minorEastAsia"/>
                <w:color w:val="000000" w:themeColor="text1"/>
                <w:kern w:val="0"/>
                <w:sz w:val="24"/>
                <w:szCs w:val="24"/>
                <w:highlight w:val="none"/>
                <w14:textFill>
                  <w14:solidFill>
                    <w14:schemeClr w14:val="tx1"/>
                  </w14:solidFill>
                </w14:textFill>
              </w:rPr>
              <w:t>分</w:t>
            </w:r>
          </w:p>
          <w:p w14:paraId="32AD554A">
            <w:pPr>
              <w:pStyle w:val="8"/>
              <w:rPr>
                <w:color w:val="000000" w:themeColor="text1"/>
                <w14:textFill>
                  <w14:solidFill>
                    <w14:schemeClr w14:val="tx1"/>
                  </w14:solidFill>
                </w14:textFill>
              </w:rPr>
            </w:pPr>
          </w:p>
        </w:tc>
        <w:tc>
          <w:tcPr>
            <w:tcW w:w="1143" w:type="dxa"/>
            <w:shd w:val="clear" w:color="auto" w:fill="auto"/>
            <w:vAlign w:val="center"/>
          </w:tcPr>
          <w:p w14:paraId="77D88D0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r>
      <w:tr w14:paraId="21DE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14:paraId="6CC41209">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c>
          <w:tcPr>
            <w:tcW w:w="1419" w:type="dxa"/>
            <w:shd w:val="clear" w:color="auto" w:fill="auto"/>
            <w:vAlign w:val="center"/>
          </w:tcPr>
          <w:p w14:paraId="54C2F0B4">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投标人承诺评价</w:t>
            </w:r>
          </w:p>
        </w:tc>
        <w:tc>
          <w:tcPr>
            <w:tcW w:w="7311" w:type="dxa"/>
            <w:shd w:val="clear" w:color="auto" w:fill="auto"/>
            <w:vAlign w:val="center"/>
          </w:tcPr>
          <w:p w14:paraId="75DF4776">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承诺完全满足本文件“报价要求”、“时间地点要求”、“付款方式要求”和技术要求中非“</w:t>
            </w:r>
            <w:r>
              <w:rPr>
                <w:rFonts w:hint="eastAsia" w:ascii="宋体" w:hAnsi="宋体"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”号要求的：5分，其他0分。</w:t>
            </w:r>
          </w:p>
        </w:tc>
        <w:tc>
          <w:tcPr>
            <w:tcW w:w="1143" w:type="dxa"/>
            <w:shd w:val="clear" w:color="auto" w:fill="auto"/>
            <w:vAlign w:val="center"/>
          </w:tcPr>
          <w:p w14:paraId="1E58CBAB">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5</w:t>
            </w:r>
          </w:p>
        </w:tc>
      </w:tr>
      <w:tr w14:paraId="6D41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16FB262D">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第三部分 主观分（6</w:t>
            </w:r>
            <w:r>
              <w:rPr>
                <w:rFonts w:hint="eastAsia"/>
                <w:color w:val="000000" w:themeColor="text1"/>
                <w:kern w:val="0"/>
                <w:sz w:val="24"/>
                <w:szCs w:val="24"/>
                <w:lang w:val="en-US" w:eastAsia="zh-CN"/>
                <w14:textFill>
                  <w14:solidFill>
                    <w14:schemeClr w14:val="tx1"/>
                  </w14:solidFill>
                </w14:textFill>
              </w:rPr>
              <w:t>0</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41AB103B">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159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4EA03A49">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w:t>
            </w:r>
          </w:p>
        </w:tc>
        <w:tc>
          <w:tcPr>
            <w:tcW w:w="1419" w:type="dxa"/>
            <w:shd w:val="clear" w:color="auto" w:fill="auto"/>
            <w:vAlign w:val="center"/>
          </w:tcPr>
          <w:p w14:paraId="45C20578">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针对本项目特点的专业化服务方案评价</w:t>
            </w:r>
          </w:p>
        </w:tc>
        <w:tc>
          <w:tcPr>
            <w:tcW w:w="7311" w:type="dxa"/>
            <w:shd w:val="clear" w:color="auto" w:fill="auto"/>
            <w:vAlign w:val="center"/>
          </w:tcPr>
          <w:p w14:paraId="7D1271E8">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至少包含针对本项目的</w:t>
            </w:r>
            <w:r>
              <w:rPr>
                <w:rFonts w:hint="eastAsia"/>
                <w:color w:val="000000" w:themeColor="text1"/>
                <w:kern w:val="0"/>
                <w:sz w:val="24"/>
                <w:szCs w:val="24"/>
                <w14:textFill>
                  <w14:solidFill>
                    <w14:schemeClr w14:val="tx1"/>
                  </w14:solidFill>
                </w14:textFill>
              </w:rPr>
              <w:t>内容政策及节目制作的弘扬正能量角度，阐述对本项目需求的理解和认识</w:t>
            </w:r>
            <w:r>
              <w:rPr>
                <w:color w:val="000000" w:themeColor="text1"/>
                <w:kern w:val="0"/>
                <w:sz w:val="24"/>
                <w:szCs w:val="24"/>
                <w14:textFill>
                  <w14:solidFill>
                    <w14:schemeClr w14:val="tx1"/>
                  </w14:solidFill>
                </w14:textFill>
              </w:rPr>
              <w:t>方案</w:t>
            </w:r>
          </w:p>
          <w:p w14:paraId="29E9BD8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462D7371">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1处瑕疵减3分，最低0分。</w:t>
            </w:r>
          </w:p>
        </w:tc>
        <w:tc>
          <w:tcPr>
            <w:tcW w:w="1143" w:type="dxa"/>
            <w:shd w:val="clear" w:color="auto" w:fill="auto"/>
            <w:vAlign w:val="center"/>
          </w:tcPr>
          <w:p w14:paraId="39C1F5A0">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p>
        </w:tc>
      </w:tr>
      <w:tr w14:paraId="7B0F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977C39D">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c>
          <w:tcPr>
            <w:tcW w:w="1419" w:type="dxa"/>
            <w:shd w:val="clear" w:color="auto" w:fill="auto"/>
            <w:vAlign w:val="center"/>
          </w:tcPr>
          <w:p w14:paraId="4B005EA7">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72D01462">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至少包含针对本项目重点和难点的理解以及针对重点难点的应对解决方案</w:t>
            </w:r>
          </w:p>
          <w:p w14:paraId="72A22B50">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63564547">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1处瑕疵减3分，最低0分。</w:t>
            </w:r>
          </w:p>
        </w:tc>
        <w:tc>
          <w:tcPr>
            <w:tcW w:w="1143" w:type="dxa"/>
            <w:shd w:val="clear" w:color="auto" w:fill="auto"/>
            <w:vAlign w:val="center"/>
          </w:tcPr>
          <w:p w14:paraId="2C233ABB">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p>
        </w:tc>
      </w:tr>
      <w:tr w14:paraId="193B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68FAB80">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w:t>
            </w:r>
          </w:p>
        </w:tc>
        <w:tc>
          <w:tcPr>
            <w:tcW w:w="1419" w:type="dxa"/>
            <w:shd w:val="clear" w:color="auto" w:fill="auto"/>
            <w:vAlign w:val="center"/>
          </w:tcPr>
          <w:p w14:paraId="71F1DF73">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管理规章制度评价</w:t>
            </w:r>
          </w:p>
        </w:tc>
        <w:tc>
          <w:tcPr>
            <w:tcW w:w="7311" w:type="dxa"/>
            <w:shd w:val="clear" w:color="auto" w:fill="auto"/>
            <w:vAlign w:val="center"/>
          </w:tcPr>
          <w:p w14:paraId="6C7BF2E7">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至少包含针对</w:t>
            </w:r>
            <w:r>
              <w:rPr>
                <w:rFonts w:hint="eastAsia"/>
                <w:color w:val="000000" w:themeColor="text1"/>
                <w:kern w:val="0"/>
                <w:sz w:val="24"/>
                <w:szCs w:val="24"/>
                <w14:textFill>
                  <w14:solidFill>
                    <w14:schemeClr w14:val="tx1"/>
                  </w14:solidFill>
                </w14:textFill>
              </w:rPr>
              <w:t>各岗位投入人员数量、各岗位内部人员工作任务</w:t>
            </w:r>
            <w:r>
              <w:rPr>
                <w:rFonts w:hint="default"/>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安排及岗位职责</w:t>
            </w:r>
            <w:r>
              <w:rPr>
                <w:color w:val="000000" w:themeColor="text1"/>
                <w:kern w:val="0"/>
                <w:sz w:val="24"/>
                <w:szCs w:val="24"/>
                <w14:textFill>
                  <w14:solidFill>
                    <w14:schemeClr w14:val="tx1"/>
                  </w14:solidFill>
                </w14:textFill>
              </w:rPr>
              <w:t>的服务管理规章制度</w:t>
            </w:r>
          </w:p>
          <w:p w14:paraId="7092C4D6">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1D343F79">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1处瑕疵减3分，最低0分。</w:t>
            </w:r>
          </w:p>
        </w:tc>
        <w:tc>
          <w:tcPr>
            <w:tcW w:w="1143" w:type="dxa"/>
            <w:shd w:val="clear" w:color="auto" w:fill="auto"/>
            <w:vAlign w:val="center"/>
          </w:tcPr>
          <w:p w14:paraId="622EA62E">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72EC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4B4C45F">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p>
        </w:tc>
        <w:tc>
          <w:tcPr>
            <w:tcW w:w="1419" w:type="dxa"/>
            <w:shd w:val="clear" w:color="auto" w:fill="auto"/>
            <w:vAlign w:val="center"/>
          </w:tcPr>
          <w:p w14:paraId="1868A0B4">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保密管理方案评价</w:t>
            </w:r>
          </w:p>
        </w:tc>
        <w:tc>
          <w:tcPr>
            <w:tcW w:w="7311" w:type="dxa"/>
            <w:shd w:val="clear" w:color="auto" w:fill="auto"/>
            <w:vAlign w:val="center"/>
          </w:tcPr>
          <w:p w14:paraId="2E02F99B">
            <w:pPr>
              <w:widowControl/>
              <w:adjustRightInd w:val="0"/>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20135CF3">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70B5E39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3DE606F3">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0AF6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7D0A2AA">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p>
        </w:tc>
        <w:tc>
          <w:tcPr>
            <w:tcW w:w="1419" w:type="dxa"/>
            <w:shd w:val="clear" w:color="auto" w:fill="auto"/>
            <w:vAlign w:val="center"/>
          </w:tcPr>
          <w:p w14:paraId="7956FBEC">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应急预案评价</w:t>
            </w:r>
          </w:p>
        </w:tc>
        <w:tc>
          <w:tcPr>
            <w:tcW w:w="7311" w:type="dxa"/>
            <w:shd w:val="clear" w:color="auto" w:fill="auto"/>
            <w:vAlign w:val="center"/>
          </w:tcPr>
          <w:p w14:paraId="76040E08">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至少包含当出现不可预知紧急情况时（例如政策变动</w:t>
            </w:r>
            <w:r>
              <w:rPr>
                <w:rFonts w:hint="eastAsia"/>
                <w:color w:val="000000" w:themeColor="text1"/>
                <w:kern w:val="0"/>
                <w:sz w:val="24"/>
                <w:szCs w:val="24"/>
                <w:lang w:eastAsia="zh-CN"/>
                <w14:textFill>
                  <w14:solidFill>
                    <w14:schemeClr w14:val="tx1"/>
                  </w14:solidFill>
                </w14:textFill>
              </w:rPr>
              <w:t>、</w:t>
            </w:r>
            <w:r>
              <w:rPr>
                <w:color w:val="000000" w:themeColor="text1"/>
                <w:kern w:val="0"/>
                <w:sz w:val="24"/>
                <w:szCs w:val="24"/>
                <w14:textFill>
                  <w14:solidFill>
                    <w14:schemeClr w14:val="tx1"/>
                  </w14:solidFill>
                </w14:textFill>
              </w:rPr>
              <w:t>停水停电、极端天气、群体事件、自然灾害等，可根据项目具体情况列举），如何保证服务正常运转的措施，临时增配人员设备、现有人员岗位职责临时增加、与相关政府部门协调配合等措施。</w:t>
            </w:r>
          </w:p>
          <w:p w14:paraId="77745051">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16283030">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4AE64A7C">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7611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8466ED3">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6</w:t>
            </w:r>
          </w:p>
        </w:tc>
        <w:tc>
          <w:tcPr>
            <w:tcW w:w="1419" w:type="dxa"/>
            <w:shd w:val="clear" w:color="auto" w:fill="auto"/>
            <w:vAlign w:val="center"/>
          </w:tcPr>
          <w:p w14:paraId="291CB569">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投诉流程、满意度调查方案评价</w:t>
            </w:r>
          </w:p>
        </w:tc>
        <w:tc>
          <w:tcPr>
            <w:tcW w:w="7311" w:type="dxa"/>
            <w:shd w:val="clear" w:color="auto" w:fill="auto"/>
            <w:vAlign w:val="center"/>
          </w:tcPr>
          <w:p w14:paraId="4B2A59BE">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至少包含投诉接受范围、投诉处理流程、满意度调查范围、满意度调查方法，提高服务对象满意度方案</w:t>
            </w:r>
          </w:p>
          <w:p w14:paraId="59066C5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0E1D295B">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6DA29362">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4B6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D51F108">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7</w:t>
            </w:r>
          </w:p>
        </w:tc>
        <w:tc>
          <w:tcPr>
            <w:tcW w:w="1419" w:type="dxa"/>
            <w:shd w:val="clear" w:color="auto" w:fill="auto"/>
            <w:vAlign w:val="center"/>
          </w:tcPr>
          <w:p w14:paraId="1E05F751">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安全作业保障方案评价</w:t>
            </w:r>
          </w:p>
        </w:tc>
        <w:tc>
          <w:tcPr>
            <w:tcW w:w="7311" w:type="dxa"/>
            <w:shd w:val="clear" w:color="auto" w:fill="auto"/>
            <w:vAlign w:val="center"/>
          </w:tcPr>
          <w:p w14:paraId="06310F08">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至少包含针对本项目的安全作业制度、安全保障措施、安全事故处理流程等</w:t>
            </w:r>
          </w:p>
          <w:p w14:paraId="29270055">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46AEC146">
            <w:pPr>
              <w:widowControl/>
              <w:adjustRightInd w:val="0"/>
              <w:snapToGrid w:val="0"/>
              <w:rPr>
                <w:color w:val="000000" w:themeColor="text1"/>
                <w:sz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49250280">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325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663" w:type="dxa"/>
            <w:shd w:val="clear" w:color="auto" w:fill="auto"/>
            <w:noWrap/>
            <w:vAlign w:val="center"/>
          </w:tcPr>
          <w:p w14:paraId="5A1B280D">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8</w:t>
            </w:r>
          </w:p>
        </w:tc>
        <w:tc>
          <w:tcPr>
            <w:tcW w:w="1419" w:type="dxa"/>
            <w:shd w:val="clear" w:color="auto" w:fill="auto"/>
            <w:vAlign w:val="center"/>
          </w:tcPr>
          <w:p w14:paraId="0E434C15">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进度安排评价</w:t>
            </w:r>
          </w:p>
        </w:tc>
        <w:tc>
          <w:tcPr>
            <w:tcW w:w="7311" w:type="dxa"/>
            <w:shd w:val="clear" w:color="auto" w:fill="auto"/>
            <w:vAlign w:val="center"/>
          </w:tcPr>
          <w:p w14:paraId="1A4A36CE">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至少包含各阶段工作进度安排、按时限完成的保障措施、进度落后时的挽回措施等</w:t>
            </w:r>
          </w:p>
          <w:p w14:paraId="1DBCAD32">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4DE06BD7">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11F6EFE6">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5F88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8847396">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9</w:t>
            </w:r>
          </w:p>
        </w:tc>
        <w:tc>
          <w:tcPr>
            <w:tcW w:w="1419" w:type="dxa"/>
            <w:shd w:val="clear" w:color="auto" w:fill="auto"/>
            <w:vAlign w:val="center"/>
          </w:tcPr>
          <w:p w14:paraId="2C18A4C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在服务过程中，与采购人配合沟通方案评价</w:t>
            </w:r>
          </w:p>
        </w:tc>
        <w:tc>
          <w:tcPr>
            <w:tcW w:w="7311" w:type="dxa"/>
            <w:shd w:val="clear" w:color="auto" w:fill="auto"/>
            <w:vAlign w:val="center"/>
          </w:tcPr>
          <w:p w14:paraId="4C6BC87A">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至少包含指定专人为采购人服务、定期配合沟通频次、建立配合沟通内容记录台账、配合沟通效果反馈机制等方面内容</w:t>
            </w:r>
          </w:p>
          <w:p w14:paraId="1AD5CE7C">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5E5890EC">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2A4B9937">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r>
      <w:tr w14:paraId="6FC2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D832932">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10</w:t>
            </w:r>
          </w:p>
        </w:tc>
        <w:tc>
          <w:tcPr>
            <w:tcW w:w="1419" w:type="dxa"/>
            <w:shd w:val="clear" w:color="auto" w:fill="auto"/>
            <w:vAlign w:val="center"/>
          </w:tcPr>
          <w:p w14:paraId="7CA0DA92">
            <w:pPr>
              <w:widowControl/>
              <w:adjustRightInd w:val="0"/>
              <w:snapToGrid w:val="0"/>
              <w:jc w:val="center"/>
              <w:rPr>
                <w:color w:val="000000" w:themeColor="text1"/>
                <w:sz w:val="24"/>
                <w14:textFill>
                  <w14:solidFill>
                    <w14:schemeClr w14:val="tx1"/>
                  </w14:solidFill>
                </w14:textFill>
              </w:rPr>
            </w:pPr>
            <w:r>
              <w:rPr>
                <w:color w:val="000000" w:themeColor="text1"/>
                <w:kern w:val="0"/>
                <w:sz w:val="24"/>
                <w:szCs w:val="24"/>
                <w14:textFill>
                  <w14:solidFill>
                    <w14:schemeClr w14:val="tx1"/>
                  </w14:solidFill>
                </w14:textFill>
              </w:rPr>
              <w:t>服务质量保证方案评价</w:t>
            </w:r>
          </w:p>
        </w:tc>
        <w:tc>
          <w:tcPr>
            <w:tcW w:w="7311" w:type="dxa"/>
            <w:shd w:val="clear" w:color="auto" w:fill="auto"/>
            <w:vAlign w:val="center"/>
          </w:tcPr>
          <w:p w14:paraId="4B0C8AC9">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至少包含服务过程中保证服务质量的措施、对出现服务质量问题时如何挽回、人员服务态度保障、人员业务专业化水平保障等方面内容</w:t>
            </w:r>
          </w:p>
          <w:p w14:paraId="7291833F">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3D1F2CC0">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78903905">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r>
      <w:tr w14:paraId="49AB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14:paraId="690104DE">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362095B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100</w:t>
            </w:r>
          </w:p>
        </w:tc>
      </w:tr>
    </w:tbl>
    <w:p w14:paraId="29A228BD">
      <w:pPr>
        <w:spacing w:line="360" w:lineRule="auto"/>
        <w:ind w:firstLine="480" w:firstLineChars="200"/>
        <w:outlineLvl w:val="0"/>
        <w:rPr>
          <w:color w:val="000000" w:themeColor="text1"/>
          <w:sz w:val="24"/>
          <w:lang w:val="zh-CN"/>
          <w14:textFill>
            <w14:solidFill>
              <w14:schemeClr w14:val="tx1"/>
            </w14:solidFill>
          </w14:textFill>
        </w:rPr>
      </w:pPr>
      <w:r>
        <w:rPr>
          <w:rFonts w:hint="eastAsia"/>
          <w:color w:val="000000" w:themeColor="text1"/>
          <w:kern w:val="0"/>
          <w:sz w:val="24"/>
          <w:szCs w:val="24"/>
          <w14:textFill>
            <w14:solidFill>
              <w14:schemeClr w14:val="tx1"/>
            </w14:solidFill>
          </w14:textFill>
        </w:rPr>
        <w:t>主观分</w:t>
      </w:r>
      <w:r>
        <w:rPr>
          <w:color w:val="000000" w:themeColor="text1"/>
          <w:kern w:val="0"/>
          <w:sz w:val="24"/>
          <w:szCs w:val="24"/>
          <w14:textFill>
            <w14:solidFill>
              <w14:schemeClr w14:val="tx1"/>
            </w14:solidFill>
          </w14:textFill>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5971937">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1A15371F">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项目需求书</w:t>
      </w:r>
    </w:p>
    <w:p w14:paraId="3BEE3423">
      <w:pPr>
        <w:spacing w:line="360" w:lineRule="auto"/>
        <w:ind w:firstLine="480" w:firstLineChars="200"/>
        <w:outlineLvl w:val="0"/>
        <w:rPr>
          <w:color w:val="000000" w:themeColor="text1"/>
          <w:sz w:val="24"/>
          <w14:textFill>
            <w14:solidFill>
              <w14:schemeClr w14:val="tx1"/>
            </w14:solidFill>
          </w14:textFill>
        </w:rPr>
      </w:pPr>
    </w:p>
    <w:p w14:paraId="5D59E082">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一</w:t>
      </w:r>
      <w:r>
        <w:rPr>
          <w:rFonts w:hint="eastAsia"/>
          <w:color w:val="000000" w:themeColor="text1"/>
          <w:sz w:val="24"/>
          <w14:textFill>
            <w14:solidFill>
              <w14:schemeClr w14:val="tx1"/>
            </w14:solidFill>
          </w14:textFill>
        </w:rPr>
        <w:t>、服务内容</w:t>
      </w:r>
    </w:p>
    <w:p w14:paraId="23E27F96">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（一）视频内容策划与制作</w:t>
      </w:r>
    </w:p>
    <w:p w14:paraId="66E340DF">
      <w:pPr>
        <w:spacing w:line="360" w:lineRule="auto"/>
        <w:ind w:firstLine="480" w:firstLineChars="200"/>
        <w:outlineLvl w:val="0"/>
        <w:rPr>
          <w:rFonts w:hint="eastAsia"/>
          <w:sz w:val="24"/>
        </w:rPr>
      </w:pPr>
      <w:r>
        <w:rPr>
          <w:rFonts w:hint="eastAsia"/>
          <w:color w:val="000000" w:themeColor="text1"/>
          <w:sz w:val="24"/>
          <w14:textFill>
            <w14:solidFill>
              <w14:schemeClr w14:val="tx1"/>
            </w14:solidFill>
          </w14:textFill>
        </w:rPr>
        <w:t>1.原有栏目延续与创新。在原有“医保大明白”、“守护日记”、“医保新典”3个成熟栏目的基础上进一步突出创新</w:t>
      </w:r>
      <w:r>
        <w:rPr>
          <w:rFonts w:hint="eastAsia"/>
          <w:sz w:val="24"/>
        </w:rPr>
        <w:t>，深化IP人格，拓展剧情场景，力求打造出不少于3部播放量达百万人次的现象级爆款作品。服务合作期内产出优质原创视频数量不少于20条，经采购方审核通过后发布。</w:t>
      </w:r>
    </w:p>
    <w:p w14:paraId="4DD792E1">
      <w:pPr>
        <w:spacing w:line="360" w:lineRule="auto"/>
        <w:ind w:firstLine="480" w:firstLineChars="200"/>
        <w:outlineLvl w:val="0"/>
        <w:rPr>
          <w:rFonts w:hint="eastAsia"/>
          <w:sz w:val="24"/>
        </w:rPr>
      </w:pPr>
      <w:r>
        <w:rPr>
          <w:rFonts w:hint="eastAsia"/>
          <w:sz w:val="24"/>
        </w:rPr>
        <w:t>2.AI视频栏目。利用成熟的AI视频生成技术，批量生产政策解读类短视频。内容以政策要点、办理流程、通知公告为主，形式为“虚拟主播播报+动态图文”，单条时长30-60秒。要求画面清晰、口型匹配、语音自然。全年制作并发布优质AI播报视频不少于20部，力求打造出不少于3部播放量达百万人次的现象级爆款作品。</w:t>
      </w:r>
    </w:p>
    <w:p w14:paraId="14E7587A">
      <w:pPr>
        <w:spacing w:line="360" w:lineRule="auto"/>
        <w:ind w:firstLine="480" w:firstLineChars="200"/>
        <w:outlineLvl w:val="0"/>
        <w:rPr>
          <w:rFonts w:hint="eastAsia"/>
          <w:sz w:val="24"/>
        </w:rPr>
      </w:pPr>
      <w:r>
        <w:rPr>
          <w:rFonts w:hint="eastAsia"/>
          <w:sz w:val="24"/>
        </w:rPr>
        <w:t>3.脚本规范。视频脚本结合天津市医保中心的官方调性以及天津地方特色，融合抖音平台流行元素，通过政策讲解、剧情演绎等形式，建立并形成严肃政策趣味化、专业术语场景化、政务服务故事化、群众喜闻乐见的表达体系，达到良好的社会轰动效应。禁止使用未经授权的素材（包括音乐、图片、视频片段等）。</w:t>
      </w:r>
    </w:p>
    <w:p w14:paraId="66F85F79">
      <w:pPr>
        <w:spacing w:line="360" w:lineRule="auto"/>
        <w:ind w:firstLine="480" w:firstLineChars="200"/>
        <w:outlineLvl w:val="0"/>
        <w:rPr>
          <w:rFonts w:hint="eastAsia"/>
          <w:sz w:val="24"/>
        </w:rPr>
      </w:pPr>
      <w:r>
        <w:rPr>
          <w:rFonts w:hint="eastAsia"/>
          <w:sz w:val="24"/>
        </w:rPr>
        <w:t>4.审核机制。根据视频拍摄排期，成交供应商应在视频拍摄前提供视频脚本，采购人进行审核，审核通过后可进入拍摄流程，确保无敏感信息、无法律风险。</w:t>
      </w:r>
    </w:p>
    <w:p w14:paraId="1B9A1376">
      <w:pPr>
        <w:spacing w:line="360" w:lineRule="auto"/>
        <w:ind w:firstLine="480" w:firstLineChars="200"/>
        <w:outlineLvl w:val="0"/>
        <w:rPr>
          <w:rFonts w:hint="eastAsia"/>
          <w:sz w:val="24"/>
        </w:rPr>
      </w:pPr>
      <w:r>
        <w:rPr>
          <w:rFonts w:hint="eastAsia"/>
          <w:sz w:val="24"/>
        </w:rPr>
        <w:t>（二）VI视觉形象升级与设计</w:t>
      </w:r>
    </w:p>
    <w:p w14:paraId="7A0C05C0">
      <w:pPr>
        <w:spacing w:line="360" w:lineRule="auto"/>
        <w:ind w:firstLine="480" w:firstLineChars="200"/>
        <w:outlineLvl w:val="0"/>
        <w:rPr>
          <w:rFonts w:hint="eastAsia"/>
          <w:sz w:val="24"/>
        </w:rPr>
      </w:pPr>
      <w:r>
        <w:rPr>
          <w:rFonts w:hint="eastAsia"/>
          <w:sz w:val="24"/>
        </w:rPr>
        <w:t>结合天津医保特色与“医保大明白”IP基础，设计一套全新的卡通视觉形象体系（VI）。输出成果需包含但不限于：</w:t>
      </w:r>
    </w:p>
    <w:p w14:paraId="0AF59373">
      <w:pPr>
        <w:spacing w:line="360" w:lineRule="auto"/>
        <w:ind w:firstLine="480" w:firstLineChars="200"/>
        <w:outlineLvl w:val="0"/>
        <w:rPr>
          <w:rFonts w:hint="eastAsia"/>
          <w:sz w:val="24"/>
        </w:rPr>
      </w:pPr>
      <w:r>
        <w:rPr>
          <w:rFonts w:hint="eastAsia"/>
          <w:sz w:val="24"/>
        </w:rPr>
        <w:t>1.主角形象三视图（正面、侧面、背面）及角色设定说明。</w:t>
      </w:r>
    </w:p>
    <w:p w14:paraId="7A6E4AFC">
      <w:pPr>
        <w:spacing w:line="360" w:lineRule="auto"/>
        <w:ind w:firstLine="480" w:firstLineChars="200"/>
        <w:outlineLvl w:val="0"/>
        <w:rPr>
          <w:rFonts w:hint="eastAsia"/>
          <w:sz w:val="24"/>
        </w:rPr>
      </w:pPr>
      <w:r>
        <w:rPr>
          <w:rFonts w:hint="eastAsia"/>
          <w:sz w:val="24"/>
        </w:rPr>
        <w:t>2.基础表情包一套（不少于16个表情）。</w:t>
      </w:r>
    </w:p>
    <w:p w14:paraId="2049C72F">
      <w:pPr>
        <w:spacing w:line="360" w:lineRule="auto"/>
        <w:ind w:firstLine="480" w:firstLineChars="200"/>
        <w:outlineLvl w:val="0"/>
        <w:rPr>
          <w:rFonts w:hint="eastAsia"/>
          <w:sz w:val="24"/>
        </w:rPr>
      </w:pPr>
      <w:r>
        <w:rPr>
          <w:rFonts w:hint="eastAsia"/>
          <w:sz w:val="24"/>
        </w:rPr>
        <w:t>3.可驱动AI虚拟主播的2D/3D形象原画及模型文件，确保可用于AI视频制作、公众号文案创作等新媒体宣传。</w:t>
      </w:r>
    </w:p>
    <w:p w14:paraId="792D549A">
      <w:pPr>
        <w:spacing w:line="360" w:lineRule="auto"/>
        <w:ind w:firstLine="480" w:firstLineChars="200"/>
        <w:outlineLvl w:val="0"/>
        <w:rPr>
          <w:rFonts w:hint="eastAsia"/>
          <w:sz w:val="24"/>
        </w:rPr>
      </w:pPr>
      <w:r>
        <w:rPr>
          <w:rFonts w:hint="eastAsia"/>
          <w:sz w:val="24"/>
        </w:rPr>
        <w:t>（三）设备场景演员</w:t>
      </w:r>
    </w:p>
    <w:p w14:paraId="5A95ABDC">
      <w:pPr>
        <w:spacing w:line="360" w:lineRule="auto"/>
        <w:ind w:firstLine="480" w:firstLineChars="200"/>
        <w:outlineLvl w:val="0"/>
        <w:rPr>
          <w:rFonts w:hint="eastAsia"/>
          <w:sz w:val="24"/>
        </w:rPr>
      </w:pPr>
      <w:r>
        <w:rPr>
          <w:rFonts w:hint="eastAsia"/>
          <w:sz w:val="24"/>
        </w:rPr>
        <w:t>1.配置佳能5D或同级别全画幅相机进行视频拍摄，保证画质质量。</w:t>
      </w:r>
    </w:p>
    <w:p w14:paraId="20BC1E94">
      <w:pPr>
        <w:spacing w:line="360" w:lineRule="auto"/>
        <w:ind w:firstLine="480" w:firstLineChars="200"/>
        <w:outlineLvl w:val="0"/>
        <w:rPr>
          <w:rFonts w:hint="eastAsia"/>
          <w:sz w:val="24"/>
        </w:rPr>
      </w:pPr>
      <w:r>
        <w:rPr>
          <w:rFonts w:hint="eastAsia"/>
          <w:sz w:val="24"/>
        </w:rPr>
        <w:t>2.配置稳定器、专业灯光、收音、无人机等设备，保证效果呈现。</w:t>
      </w:r>
    </w:p>
    <w:p w14:paraId="2FCE914C">
      <w:pPr>
        <w:spacing w:line="360" w:lineRule="auto"/>
        <w:ind w:firstLine="480" w:firstLineChars="200"/>
        <w:outlineLvl w:val="0"/>
        <w:rPr>
          <w:rFonts w:hint="eastAsia"/>
          <w:sz w:val="24"/>
        </w:rPr>
      </w:pPr>
      <w:r>
        <w:rPr>
          <w:rFonts w:hint="eastAsia"/>
          <w:sz w:val="24"/>
        </w:rPr>
        <w:t>3.提供全部脚本拍摄所需的拍摄场地，且需符合安全规范。提供拍摄所需的道具、服装等。</w:t>
      </w:r>
    </w:p>
    <w:p w14:paraId="15BFA092">
      <w:pPr>
        <w:spacing w:line="360" w:lineRule="auto"/>
        <w:ind w:firstLine="480" w:firstLineChars="200"/>
        <w:outlineLvl w:val="0"/>
        <w:rPr>
          <w:rFonts w:hint="eastAsia"/>
          <w:sz w:val="24"/>
        </w:rPr>
      </w:pPr>
      <w:r>
        <w:rPr>
          <w:rFonts w:hint="eastAsia"/>
          <w:sz w:val="24"/>
        </w:rPr>
        <w:t>4.根据脚本角色特点以及采购人需求，必要时提供日常演员以及专业演员进行演绎。</w:t>
      </w:r>
    </w:p>
    <w:p w14:paraId="2DDF252D">
      <w:pPr>
        <w:spacing w:line="360" w:lineRule="auto"/>
        <w:ind w:firstLine="480" w:firstLineChars="200"/>
        <w:outlineLvl w:val="0"/>
        <w:rPr>
          <w:rFonts w:hint="eastAsia"/>
          <w:sz w:val="24"/>
        </w:rPr>
      </w:pPr>
      <w:r>
        <w:rPr>
          <w:rFonts w:hint="eastAsia"/>
          <w:sz w:val="24"/>
        </w:rPr>
        <w:t>（四）数据流量要求</w:t>
      </w:r>
    </w:p>
    <w:p w14:paraId="50B7901E">
      <w:pPr>
        <w:spacing w:line="360" w:lineRule="auto"/>
        <w:ind w:firstLine="480" w:firstLineChars="200"/>
        <w:outlineLvl w:val="0"/>
        <w:rPr>
          <w:rFonts w:hint="eastAsia"/>
          <w:sz w:val="24"/>
        </w:rPr>
      </w:pPr>
      <w:r>
        <w:rPr>
          <w:rFonts w:hint="eastAsia"/>
          <w:sz w:val="24"/>
        </w:rPr>
        <w:t>1.服务期内为帐号内视频提供流量推送，需制定详细的季度流量投放与运营方案。视频内容总曝光量不低于100万，预计粉丝增长不少于5万人。</w:t>
      </w:r>
    </w:p>
    <w:p w14:paraId="010CFB72">
      <w:pPr>
        <w:spacing w:line="360" w:lineRule="auto"/>
        <w:ind w:firstLine="480" w:firstLineChars="200"/>
        <w:outlineLvl w:val="0"/>
        <w:rPr>
          <w:rFonts w:hint="eastAsia"/>
          <w:sz w:val="24"/>
        </w:rPr>
      </w:pPr>
      <w:r>
        <w:rPr>
          <w:rFonts w:hint="eastAsia"/>
          <w:sz w:val="24"/>
        </w:rPr>
        <w:t>2.定期提交数据监测报告，曝光量、互动率等指标需真实可查。</w:t>
      </w:r>
    </w:p>
    <w:p w14:paraId="3AC2400C">
      <w:pPr>
        <w:spacing w:line="360" w:lineRule="auto"/>
        <w:ind w:firstLine="480" w:firstLineChars="200"/>
        <w:outlineLvl w:val="0"/>
        <w:rPr>
          <w:rFonts w:hint="eastAsia"/>
          <w:sz w:val="24"/>
        </w:rPr>
      </w:pPr>
      <w:r>
        <w:rPr>
          <w:rFonts w:hint="eastAsia"/>
          <w:sz w:val="24"/>
        </w:rPr>
        <w:t>（五）新媒体培训指导要求</w:t>
      </w:r>
    </w:p>
    <w:p w14:paraId="115084E9">
      <w:pPr>
        <w:spacing w:line="360" w:lineRule="auto"/>
        <w:ind w:firstLine="480" w:firstLineChars="200"/>
        <w:outlineLvl w:val="0"/>
        <w:rPr>
          <w:rFonts w:hint="eastAsia"/>
          <w:sz w:val="24"/>
        </w:rPr>
      </w:pPr>
      <w:r>
        <w:rPr>
          <w:rFonts w:hint="eastAsia"/>
          <w:sz w:val="24"/>
        </w:rPr>
        <w:t>服务期间全程提供免费数据化运营指导、热点及热榜建议、视频策划指导。根据工作安排，组织短视频线下服务培训课程，培训内容包括AI视频制作、抖音平台账号运营指导、短视频脚本策划及拍摄/剪辑基础知识等课程内容，提升我方团队的新技术应用能力。</w:t>
      </w:r>
    </w:p>
    <w:p w14:paraId="75BE52CB">
      <w:pPr>
        <w:spacing w:line="360" w:lineRule="auto"/>
        <w:ind w:firstLine="480" w:firstLineChars="200"/>
        <w:outlineLvl w:val="0"/>
        <w:rPr>
          <w:rFonts w:hint="eastAsia"/>
          <w:sz w:val="24"/>
        </w:rPr>
      </w:pPr>
      <w:r>
        <w:rPr>
          <w:rFonts w:hint="eastAsia"/>
          <w:sz w:val="24"/>
        </w:rPr>
        <w:t>（六）增值服务</w:t>
      </w:r>
    </w:p>
    <w:p w14:paraId="69D5D309">
      <w:pPr>
        <w:spacing w:line="360" w:lineRule="auto"/>
        <w:ind w:firstLine="480" w:firstLineChars="200"/>
        <w:outlineLvl w:val="0"/>
        <w:rPr>
          <w:rFonts w:hint="eastAsia"/>
          <w:sz w:val="24"/>
        </w:rPr>
      </w:pPr>
      <w:r>
        <w:rPr>
          <w:rFonts w:hint="eastAsia"/>
          <w:sz w:val="24"/>
        </w:rPr>
        <w:t>1.及时根据社会关注热点针对本项目提供热点及热榜建议，策划脚本不少于3个。内容需符合社会主义核心价值观，避免涉及敏感话题。</w:t>
      </w:r>
    </w:p>
    <w:p w14:paraId="70F595A5">
      <w:pPr>
        <w:spacing w:line="360" w:lineRule="auto"/>
        <w:ind w:firstLine="480" w:firstLineChars="200"/>
        <w:outlineLvl w:val="0"/>
        <w:rPr>
          <w:rFonts w:hint="eastAsia"/>
          <w:sz w:val="24"/>
        </w:rPr>
      </w:pPr>
      <w:r>
        <w:rPr>
          <w:rFonts w:hint="eastAsia"/>
          <w:sz w:val="24"/>
        </w:rPr>
        <w:t>2.针对本项目提供视频拍摄线上指导</w:t>
      </w:r>
    </w:p>
    <w:p w14:paraId="359A99B3">
      <w:pPr>
        <w:spacing w:line="360" w:lineRule="auto"/>
        <w:ind w:firstLine="480" w:firstLineChars="200"/>
        <w:outlineLvl w:val="0"/>
        <w:rPr>
          <w:rFonts w:hint="eastAsia"/>
          <w:sz w:val="24"/>
        </w:rPr>
      </w:pPr>
      <w:r>
        <w:rPr>
          <w:rFonts w:hint="eastAsia"/>
          <w:sz w:val="24"/>
        </w:rPr>
        <w:t>（七）人员与版权要求</w:t>
      </w:r>
    </w:p>
    <w:p w14:paraId="3C8B3ECB">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sz w:val="24"/>
        </w:rPr>
        <w:t>1.团队需具备摄影及视频制作服务、广告制作、广告发布等相关资质，提供营业执</w:t>
      </w:r>
      <w:r>
        <w:rPr>
          <w:rFonts w:hint="eastAsia"/>
          <w:color w:val="000000" w:themeColor="text1"/>
          <w:sz w:val="24"/>
          <w:lang w:val="en-US" w:eastAsia="zh-CN"/>
          <w14:textFill>
            <w14:solidFill>
              <w14:schemeClr w14:val="tx1"/>
            </w14:solidFill>
          </w14:textFill>
        </w:rPr>
        <w:t>照及人员专业证明。</w:t>
      </w:r>
    </w:p>
    <w:p w14:paraId="5CBE04A8">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团队需具备策划、拍摄、剪辑、运营等关键职能人员，特别是要具备AI视频技术专员或类似职能人员，具备成熟的AI视频制作与项目管理经验。组织架构分工合理，运营团队稳定、团队人员专业、经验丰富。其中，项目经理须具有本科以上（含本科）学历，有 3 年以上短视频运营项目经验；项目成员须具有本科以上（含本科）学历，有3年以上摄影、编导或AI视频制作等相关经验。</w:t>
      </w:r>
    </w:p>
    <w:p w14:paraId="2216DFEA">
      <w:pPr>
        <w:spacing w:line="360" w:lineRule="auto"/>
        <w:ind w:firstLine="480" w:firstLineChars="200"/>
        <w:outlineLvl w:val="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3.签署保密协议，严禁泄露参保群众个人信息及医保内部数据。</w:t>
      </w:r>
    </w:p>
    <w:p w14:paraId="217F5E7D">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4.VI视觉形象、AI虚拟形象模型源文件的知识产权归采购方所有。严禁使用未授权素材及AI生成中可能涉及的侵权风险内容，由此产生的纠</w:t>
      </w:r>
      <w:r>
        <w:rPr>
          <w:rFonts w:hint="eastAsia"/>
          <w:color w:val="000000" w:themeColor="text1"/>
          <w:sz w:val="24"/>
          <w14:textFill>
            <w14:solidFill>
              <w14:schemeClr w14:val="tx1"/>
            </w14:solidFill>
          </w14:textFill>
        </w:rPr>
        <w:t>纷由成交供应商承担全部责任。</w:t>
      </w:r>
    </w:p>
    <w:p w14:paraId="5FDEBCBD">
      <w:pPr>
        <w:spacing w:line="360" w:lineRule="auto"/>
        <w:ind w:firstLine="480" w:firstLineChars="200"/>
        <w:outlineLvl w:val="0"/>
        <w:rPr>
          <w:rFonts w:hint="eastAsia"/>
          <w:sz w:val="24"/>
        </w:rPr>
      </w:pPr>
      <w:r>
        <w:rPr>
          <w:rFonts w:hint="eastAsia"/>
          <w:sz w:val="24"/>
          <w:lang w:val="en-US" w:eastAsia="zh-CN"/>
        </w:rPr>
        <w:t>二</w:t>
      </w:r>
      <w:r>
        <w:rPr>
          <w:rFonts w:hint="eastAsia"/>
          <w:sz w:val="24"/>
        </w:rPr>
        <w:t>、服务期与验收标准</w:t>
      </w:r>
    </w:p>
    <w:p w14:paraId="4E8B18D3">
      <w:pPr>
        <w:spacing w:line="360" w:lineRule="auto"/>
        <w:ind w:firstLine="480" w:firstLineChars="200"/>
        <w:outlineLvl w:val="0"/>
        <w:rPr>
          <w:rFonts w:hint="eastAsia"/>
          <w:sz w:val="24"/>
        </w:rPr>
      </w:pPr>
      <w:r>
        <w:rPr>
          <w:rFonts w:hint="eastAsia"/>
          <w:sz w:val="24"/>
        </w:rPr>
        <w:t>（一）自合同签订生效之日起一年服务期（特殊情况以合同为准），延期需双方书面确认。</w:t>
      </w:r>
    </w:p>
    <w:p w14:paraId="58EB98B0">
      <w:pPr>
        <w:spacing w:line="360" w:lineRule="auto"/>
        <w:ind w:firstLine="480" w:firstLineChars="200"/>
        <w:outlineLvl w:val="0"/>
        <w:rPr>
          <w:rFonts w:hint="eastAsia"/>
          <w:sz w:val="24"/>
        </w:rPr>
      </w:pPr>
      <w:r>
        <w:rPr>
          <w:rFonts w:hint="eastAsia"/>
          <w:sz w:val="24"/>
        </w:rPr>
        <w:t>（二）验收标准：</w:t>
      </w:r>
    </w:p>
    <w:p w14:paraId="1B45CBE1">
      <w:pPr>
        <w:spacing w:line="360" w:lineRule="auto"/>
        <w:ind w:firstLine="480" w:firstLineChars="200"/>
        <w:outlineLvl w:val="0"/>
        <w:rPr>
          <w:rFonts w:hint="eastAsia"/>
          <w:sz w:val="24"/>
        </w:rPr>
      </w:pPr>
      <w:r>
        <w:rPr>
          <w:rFonts w:hint="eastAsia"/>
          <w:sz w:val="24"/>
        </w:rPr>
        <w:t>1.视频质量：画面清晰、无版权纠纷、内容通过审核；</w:t>
      </w:r>
    </w:p>
    <w:p w14:paraId="5DABCDC5">
      <w:pPr>
        <w:spacing w:line="360" w:lineRule="auto"/>
        <w:ind w:firstLine="480" w:firstLineChars="200"/>
        <w:outlineLvl w:val="0"/>
        <w:rPr>
          <w:sz w:val="24"/>
        </w:rPr>
      </w:pPr>
      <w:r>
        <w:rPr>
          <w:rFonts w:hint="eastAsia"/>
          <w:sz w:val="24"/>
        </w:rPr>
        <w:t>2.数据指标：曝光量、粉丝增长需达标。</w:t>
      </w:r>
    </w:p>
    <w:p w14:paraId="54C36F42">
      <w:pPr>
        <w:pStyle w:val="29"/>
        <w:spacing w:line="360" w:lineRule="auto"/>
        <w:jc w:val="both"/>
        <w:rPr>
          <w:rFonts w:ascii="Times New Roman" w:hAnsi="Times New Roman" w:eastAsia="宋体" w:cs="Times New Roman"/>
          <w:color w:val="auto"/>
          <w:kern w:val="2"/>
        </w:rPr>
      </w:pPr>
    </w:p>
    <w:p w14:paraId="648F7F7C">
      <w:pPr>
        <w:spacing w:line="360" w:lineRule="auto"/>
        <w:ind w:firstLine="480" w:firstLineChars="200"/>
        <w:jc w:val="left"/>
        <w:rPr>
          <w:sz w:val="24"/>
        </w:rPr>
      </w:pPr>
    </w:p>
    <w:p w14:paraId="7C8C423E">
      <w:pPr>
        <w:pStyle w:val="11"/>
        <w:rPr>
          <w:rFonts w:ascii="Times New Roman" w:hAnsi="Times New Roman"/>
          <w:lang w:val="en-US"/>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6647FCB6">
      <w:pPr>
        <w:pStyle w:val="11"/>
        <w:rPr>
          <w:rFonts w:ascii="Times New Roman" w:hAnsi="Times New Roman"/>
        </w:rPr>
      </w:pPr>
      <w:r>
        <w:rPr>
          <w:rFonts w:ascii="Times New Roman" w:hAnsi="Times New Roman"/>
        </w:rPr>
        <w:t>第三部分  供应商须知</w:t>
      </w:r>
      <w:bookmarkEnd w:id="1"/>
    </w:p>
    <w:p w14:paraId="6F19B7F5">
      <w:pPr>
        <w:pStyle w:val="29"/>
        <w:spacing w:line="360" w:lineRule="auto"/>
        <w:jc w:val="center"/>
        <w:rPr>
          <w:rFonts w:ascii="Times New Roman" w:hAnsi="Times New Roman" w:eastAsia="宋体" w:cs="Times New Roman"/>
          <w:color w:val="auto"/>
        </w:rPr>
      </w:pPr>
      <w:bookmarkStart w:id="3" w:name="_Toc411426751"/>
    </w:p>
    <w:p w14:paraId="16CAB6E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09D2BD4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63DC6D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5A9A6C8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14:paraId="320DCB7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333EFFF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1787FEE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14:paraId="1E391B6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14:paraId="0E14C5D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7792AE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0F15A4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14:paraId="216FE4A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BFBB9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14:paraId="1E99C21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07DDB3B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14:paraId="0C4BA5F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14:paraId="37BD792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14:paraId="1372A59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1E6659C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3AEB1F1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不得再以自己名义单独在同一合同项下投标，也不得组成新的联合体参加同一合同项下的投标。</w:t>
      </w:r>
    </w:p>
    <w:p w14:paraId="5ACC1A3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eastAsia="宋体" w:cs="Times New Roman"/>
        </w:rPr>
        <w:t>下载竞争性磋商文件时，应以联合体协议中确定的主体方名义下载。</w:t>
      </w:r>
    </w:p>
    <w:p w14:paraId="0168AC8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14:paraId="365343A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268FD5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080C22E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60372FF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417B2D0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不得同时参加同一合同项下的投标</w:t>
      </w:r>
      <w:r>
        <w:rPr>
          <w:rFonts w:ascii="Times New Roman" w:hAnsi="Times New Roman" w:eastAsia="宋体" w:cs="Times New Roman"/>
          <w:color w:val="auto"/>
        </w:rPr>
        <w:t>。如同时参加，则评审时将同时被拒绝。</w:t>
      </w:r>
    </w:p>
    <w:p w14:paraId="2C02A98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0D362E5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A4BF6B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453DEB7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6D600AC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1F516EB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6E2CE8A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21791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0BA2226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31D68EF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06DEAEF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7A17C9F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4F749BD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32D5300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6FF04FE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6F41270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71D4D2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491BE14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7D82A39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94CB0D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6EE7A23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5A05A80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51A8E7C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1E0A604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5AEF7EC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703AA1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2D33322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6A18DB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F83AD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04C62C4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262E5D0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57FC423F">
      <w:pPr>
        <w:pStyle w:val="29"/>
        <w:spacing w:line="360" w:lineRule="auto"/>
        <w:ind w:firstLine="480" w:firstLineChars="200"/>
        <w:jc w:val="both"/>
        <w:rPr>
          <w:rFonts w:ascii="Times New Roman" w:hAnsi="Times New Roman" w:eastAsia="宋体" w:cs="Times New Roman"/>
          <w:color w:val="auto"/>
        </w:rPr>
      </w:pPr>
    </w:p>
    <w:p w14:paraId="692C8B03">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17055D8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2502ABD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1208163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2CD7CD4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14:paraId="1239C70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4A39854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6447FC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1A30AAB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139EA8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5C6F34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6FD727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416B35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75C4FC6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531776B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131D899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288A04D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71E499A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391A554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007EF76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16B55E4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42A2918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17FF9B4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1D09B1CD">
      <w:pPr>
        <w:pStyle w:val="29"/>
        <w:spacing w:line="360" w:lineRule="auto"/>
        <w:ind w:firstLine="480" w:firstLineChars="200"/>
        <w:jc w:val="both"/>
        <w:rPr>
          <w:rFonts w:ascii="Times New Roman" w:hAnsi="Times New Roman" w:eastAsia="宋体" w:cs="Times New Roman"/>
          <w:color w:val="auto"/>
        </w:rPr>
      </w:pPr>
    </w:p>
    <w:p w14:paraId="6296621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058ACC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12CDF8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0B180E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7EA922B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1C6D0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AA54A4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10EA30C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66A0B19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6D8065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0313FBE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78AF11A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0F72DF5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7DED1B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10F943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5004660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5AEB285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27709EC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3555783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12B3F63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57BF99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0078279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3A7CB7C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A4A18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439A42E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598EFF4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2107A8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6C98E82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4B7B91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60C3517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7837688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19174AB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2FAEE5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114E91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4FC2B8A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3FCF1F6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34DC54F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71321D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590FE71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49C326B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35D6239C">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22.4 响应</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w:t>
      </w:r>
      <w:r>
        <w:rPr>
          <w:rFonts w:hint="eastAsia" w:ascii="Times New Roman" w:hAnsi="Times New Roman" w:eastAsia="宋体" w:cs="Times New Roman"/>
          <w:color w:val="auto"/>
          <w:lang w:val="en-US" w:eastAsia="zh-CN"/>
        </w:rPr>
        <w:t>响应</w:t>
      </w:r>
      <w:r>
        <w:rPr>
          <w:rFonts w:hint="eastAsia" w:ascii="Times New Roman" w:hAnsi="Times New Roman" w:eastAsia="宋体" w:cs="Times New Roman"/>
          <w:color w:val="auto"/>
        </w:rPr>
        <w:t>文件中应使用原件的电子件。</w:t>
      </w:r>
    </w:p>
    <w:p w14:paraId="26540EB2">
      <w:pPr>
        <w:pStyle w:val="29"/>
        <w:spacing w:line="360" w:lineRule="auto"/>
        <w:ind w:firstLine="480" w:firstLineChars="200"/>
        <w:jc w:val="both"/>
        <w:rPr>
          <w:rFonts w:hint="eastAsia" w:ascii="Times New Roman" w:hAnsi="Times New Roman" w:eastAsia="宋体" w:cs="Times New Roman"/>
          <w:color w:val="auto"/>
        </w:rPr>
      </w:pPr>
    </w:p>
    <w:p w14:paraId="05ED657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55B6683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23CDD68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0F52F24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68BB60B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38E3AE8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5064FC1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5CC8D25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7581FD4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0793EBE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6395941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301B953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607CBF2F">
      <w:pPr>
        <w:pStyle w:val="29"/>
        <w:spacing w:line="360" w:lineRule="auto"/>
        <w:ind w:firstLine="480" w:firstLineChars="200"/>
        <w:jc w:val="both"/>
        <w:rPr>
          <w:rFonts w:ascii="Times New Roman" w:hAnsi="Times New Roman" w:eastAsia="宋体" w:cs="Times New Roman"/>
          <w:color w:val="auto"/>
        </w:rPr>
      </w:pPr>
    </w:p>
    <w:p w14:paraId="5E22057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743FB28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2325E72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16BFB43">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0779848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01E8D25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34D29E2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095BC127">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0A794DF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7D89044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6B00D32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4284915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18BA75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B9A94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50DD948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2906421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0A67464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517DFA3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0B4559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25F064E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3875F35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2A0DBAA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17EE8C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08E4CD5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1ACA546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08DE521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92F7BA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0C5B85A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001F5E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7A52671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2F87357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0125191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6BE6D75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6985A92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4975D05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2CB9A69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476B5A7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1B029DD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45D38C1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w:t>
      </w:r>
      <w:r>
        <w:rPr>
          <w:rFonts w:ascii="Times New Roman" w:hAnsi="Times New Roman" w:eastAsia="宋体" w:cs="Times New Roman"/>
        </w:rPr>
        <w:t>参加同一合同项下投标的，相关投标均无效；</w:t>
      </w:r>
    </w:p>
    <w:p w14:paraId="17CAAD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73D584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26E318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4A367EF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40AE77F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4C122B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3A6492DD">
      <w:pPr>
        <w:pStyle w:val="29"/>
        <w:spacing w:line="360" w:lineRule="auto"/>
        <w:ind w:firstLine="480" w:firstLineChars="200"/>
        <w:jc w:val="both"/>
        <w:rPr>
          <w:rFonts w:ascii="Times New Roman" w:hAnsi="Times New Roman" w:eastAsia="宋体" w:cs="Times New Roman"/>
          <w:color w:val="auto"/>
        </w:rPr>
      </w:pPr>
    </w:p>
    <w:p w14:paraId="73CEE91A">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179029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259810B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76B9DDB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0C75BE9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1A5713B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6D9C757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7F0BAD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72B34A9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BF9C9F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5EE64A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6A5438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056DAA3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2BDAD2A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718F889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6D5D560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5D60F67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7EECD0BC">
      <w:pPr>
        <w:pStyle w:val="29"/>
        <w:spacing w:line="360" w:lineRule="auto"/>
        <w:ind w:firstLine="480" w:firstLineChars="200"/>
        <w:jc w:val="both"/>
        <w:rPr>
          <w:rFonts w:ascii="Times New Roman" w:hAnsi="Times New Roman" w:eastAsia="宋体" w:cs="Times New Roman"/>
          <w:color w:val="auto"/>
        </w:rPr>
      </w:pPr>
    </w:p>
    <w:p w14:paraId="3D27E37A">
      <w:pPr>
        <w:pStyle w:val="29"/>
        <w:snapToGrid w:val="0"/>
        <w:spacing w:line="360" w:lineRule="auto"/>
        <w:ind w:firstLine="480" w:firstLineChars="200"/>
        <w:jc w:val="both"/>
        <w:rPr>
          <w:rFonts w:ascii="Times New Roman" w:hAnsi="Times New Roman" w:eastAsia="宋体" w:cs="Times New Roman"/>
          <w:color w:val="auto"/>
        </w:rPr>
      </w:pPr>
    </w:p>
    <w:p w14:paraId="5C9640A2">
      <w:pPr>
        <w:pStyle w:val="29"/>
        <w:snapToGrid w:val="0"/>
        <w:spacing w:line="360" w:lineRule="auto"/>
        <w:ind w:firstLine="480" w:firstLineChars="200"/>
        <w:jc w:val="both"/>
        <w:rPr>
          <w:rFonts w:ascii="Times New Roman" w:hAnsi="Times New Roman" w:eastAsia="宋体" w:cs="Times New Roman"/>
          <w:color w:val="auto"/>
        </w:rPr>
        <w:sectPr>
          <w:headerReference r:id="rId6" w:type="default"/>
          <w:pgSz w:w="11906" w:h="16838"/>
          <w:pgMar w:top="1440" w:right="1800" w:bottom="1440" w:left="1800" w:header="851" w:footer="992" w:gutter="0"/>
          <w:cols w:space="720" w:num="1"/>
          <w:docGrid w:type="lines" w:linePitch="312" w:charSpace="0"/>
        </w:sectPr>
      </w:pPr>
    </w:p>
    <w:p w14:paraId="51C26FB2">
      <w:pPr>
        <w:pStyle w:val="11"/>
        <w:rPr>
          <w:rFonts w:ascii="Times New Roman" w:hAnsi="Times New Roman"/>
        </w:rPr>
      </w:pPr>
      <w:r>
        <w:rPr>
          <w:rFonts w:ascii="Times New Roman" w:hAnsi="Times New Roman"/>
        </w:rPr>
        <w:t>第四部分  合同草案</w:t>
      </w:r>
      <w:bookmarkEnd w:id="3"/>
    </w:p>
    <w:p w14:paraId="3785F958">
      <w:pPr>
        <w:tabs>
          <w:tab w:val="left" w:pos="412"/>
          <w:tab w:val="left" w:pos="618"/>
        </w:tabs>
        <w:spacing w:line="520" w:lineRule="exact"/>
        <w:jc w:val="center"/>
        <w:rPr>
          <w:b/>
          <w:sz w:val="30"/>
          <w:szCs w:val="30"/>
        </w:rPr>
      </w:pPr>
      <w:r>
        <w:rPr>
          <w:b/>
          <w:sz w:val="30"/>
          <w:szCs w:val="30"/>
        </w:rPr>
        <w:t>合同一般条款</w:t>
      </w:r>
    </w:p>
    <w:p w14:paraId="58237B1F">
      <w:pPr>
        <w:tabs>
          <w:tab w:val="left" w:pos="0"/>
          <w:tab w:val="left" w:pos="315"/>
        </w:tabs>
        <w:spacing w:line="520" w:lineRule="exact"/>
        <w:ind w:firstLine="480"/>
        <w:rPr>
          <w:sz w:val="24"/>
          <w:szCs w:val="24"/>
        </w:rPr>
      </w:pPr>
      <w:r>
        <w:rPr>
          <w:sz w:val="24"/>
          <w:szCs w:val="24"/>
        </w:rPr>
        <w:t xml:space="preserve">需方：  </w:t>
      </w:r>
    </w:p>
    <w:p w14:paraId="278D5A00">
      <w:pPr>
        <w:tabs>
          <w:tab w:val="left" w:pos="0"/>
          <w:tab w:val="left" w:pos="315"/>
        </w:tabs>
        <w:spacing w:line="520" w:lineRule="exact"/>
        <w:ind w:firstLine="480"/>
        <w:rPr>
          <w:sz w:val="24"/>
          <w:szCs w:val="24"/>
        </w:rPr>
      </w:pPr>
      <w:r>
        <w:rPr>
          <w:sz w:val="24"/>
          <w:szCs w:val="24"/>
        </w:rPr>
        <w:t xml:space="preserve">供方： </w:t>
      </w:r>
    </w:p>
    <w:p w14:paraId="60A19272">
      <w:pPr>
        <w:tabs>
          <w:tab w:val="left" w:pos="0"/>
          <w:tab w:val="left" w:pos="315"/>
        </w:tabs>
        <w:spacing w:line="520" w:lineRule="exact"/>
        <w:ind w:firstLine="480"/>
        <w:rPr>
          <w:sz w:val="24"/>
          <w:szCs w:val="24"/>
        </w:rPr>
      </w:pPr>
      <w:r>
        <w:rPr>
          <w:sz w:val="24"/>
          <w:szCs w:val="24"/>
        </w:rPr>
        <w:t>供、需双方根据   项目（项目编号：TGPC-201 - ）的政府采购结果和竞争性磋商文件的要求，并经双方协商一致，达成  合同：</w:t>
      </w:r>
    </w:p>
    <w:p w14:paraId="77086C2D">
      <w:pPr>
        <w:pStyle w:val="37"/>
        <w:numPr>
          <w:ilvl w:val="0"/>
          <w:numId w:val="1"/>
        </w:numPr>
        <w:spacing w:line="480" w:lineRule="exact"/>
        <w:ind w:firstLineChars="0"/>
        <w:rPr>
          <w:sz w:val="24"/>
        </w:rPr>
      </w:pPr>
      <w:r>
        <w:rPr>
          <w:sz w:val="24"/>
        </w:rPr>
        <w:t>本合同为中小企业预留合同</w:t>
      </w:r>
    </w:p>
    <w:p w14:paraId="70D1645B">
      <w:pPr>
        <w:pStyle w:val="37"/>
        <w:numPr>
          <w:ilvl w:val="0"/>
          <w:numId w:val="1"/>
        </w:numPr>
        <w:spacing w:line="480" w:lineRule="exact"/>
        <w:ind w:firstLineChars="0"/>
        <w:rPr>
          <w:sz w:val="24"/>
        </w:rPr>
      </w:pPr>
      <w:r>
        <w:rPr>
          <w:sz w:val="24"/>
        </w:rPr>
        <w:t>本合同非中小企业预留合同</w:t>
      </w:r>
    </w:p>
    <w:p w14:paraId="70036E97">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082BE81D">
      <w:pPr>
        <w:tabs>
          <w:tab w:val="left" w:pos="1133"/>
        </w:tabs>
        <w:spacing w:line="520" w:lineRule="exact"/>
        <w:ind w:firstLine="480" w:firstLineChars="200"/>
        <w:rPr>
          <w:sz w:val="24"/>
          <w:szCs w:val="24"/>
        </w:rPr>
      </w:pPr>
      <w:r>
        <w:rPr>
          <w:sz w:val="24"/>
          <w:szCs w:val="24"/>
        </w:rPr>
        <w:t>一、采购内容：  （详见附件）</w:t>
      </w:r>
    </w:p>
    <w:p w14:paraId="641926F9">
      <w:pPr>
        <w:tabs>
          <w:tab w:val="left" w:pos="1133"/>
        </w:tabs>
        <w:spacing w:line="520" w:lineRule="exact"/>
        <w:ind w:firstLine="480" w:firstLineChars="200"/>
        <w:rPr>
          <w:sz w:val="24"/>
          <w:szCs w:val="24"/>
        </w:rPr>
      </w:pPr>
      <w:r>
        <w:rPr>
          <w:sz w:val="24"/>
          <w:szCs w:val="24"/>
        </w:rPr>
        <w:t xml:space="preserve">    合同总价款：人民币  元</w:t>
      </w:r>
    </w:p>
    <w:p w14:paraId="04CC0313">
      <w:pPr>
        <w:tabs>
          <w:tab w:val="left" w:pos="1133"/>
        </w:tabs>
        <w:spacing w:line="520" w:lineRule="exact"/>
        <w:ind w:firstLine="480" w:firstLineChars="200"/>
        <w:rPr>
          <w:sz w:val="24"/>
          <w:szCs w:val="24"/>
        </w:rPr>
      </w:pPr>
      <w:r>
        <w:rPr>
          <w:sz w:val="24"/>
          <w:szCs w:val="24"/>
        </w:rPr>
        <w:t xml:space="preserve">    大写：人民币  元整</w:t>
      </w:r>
    </w:p>
    <w:p w14:paraId="61B47233">
      <w:pPr>
        <w:tabs>
          <w:tab w:val="left" w:pos="360"/>
        </w:tabs>
        <w:spacing w:line="520" w:lineRule="exact"/>
        <w:ind w:firstLine="480" w:firstLineChars="200"/>
        <w:rPr>
          <w:sz w:val="24"/>
          <w:szCs w:val="24"/>
        </w:rPr>
      </w:pPr>
      <w:r>
        <w:rPr>
          <w:sz w:val="24"/>
          <w:szCs w:val="24"/>
        </w:rPr>
        <w:t>二、质量要求及对质量负责条件和期限：见附件。</w:t>
      </w:r>
    </w:p>
    <w:p w14:paraId="7546C506">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5A2A7756">
      <w:pPr>
        <w:tabs>
          <w:tab w:val="left" w:pos="360"/>
        </w:tabs>
        <w:spacing w:line="520" w:lineRule="exact"/>
        <w:ind w:firstLine="480" w:firstLineChars="200"/>
        <w:rPr>
          <w:sz w:val="24"/>
          <w:szCs w:val="24"/>
        </w:rPr>
      </w:pPr>
      <w:r>
        <w:rPr>
          <w:sz w:val="24"/>
          <w:szCs w:val="24"/>
        </w:rPr>
        <w:t>四、服务时间、地点、方式：见附件。</w:t>
      </w:r>
    </w:p>
    <w:p w14:paraId="2D4F0709">
      <w:pPr>
        <w:tabs>
          <w:tab w:val="left" w:pos="360"/>
        </w:tabs>
        <w:spacing w:line="520" w:lineRule="exact"/>
        <w:ind w:firstLine="480" w:firstLineChars="200"/>
        <w:rPr>
          <w:sz w:val="24"/>
          <w:szCs w:val="24"/>
        </w:rPr>
      </w:pPr>
      <w:r>
        <w:rPr>
          <w:sz w:val="24"/>
          <w:szCs w:val="24"/>
        </w:rPr>
        <w:t>五、供方应随服务向需方交付的相关资料。如果所提交文件是外文的，供方有义务为需方提供中文或译成中文文件。</w:t>
      </w:r>
    </w:p>
    <w:p w14:paraId="17A17466">
      <w:pPr>
        <w:tabs>
          <w:tab w:val="left" w:pos="360"/>
          <w:tab w:val="left" w:pos="721"/>
        </w:tabs>
        <w:spacing w:line="520" w:lineRule="exact"/>
        <w:rPr>
          <w:sz w:val="24"/>
          <w:szCs w:val="24"/>
        </w:rPr>
      </w:pPr>
      <w:r>
        <w:rPr>
          <w:sz w:val="24"/>
          <w:szCs w:val="24"/>
        </w:rPr>
        <w:t xml:space="preserve">    六、验收工作由需方负责对合同进行验收。</w:t>
      </w:r>
    </w:p>
    <w:p w14:paraId="5DAED34B">
      <w:pPr>
        <w:tabs>
          <w:tab w:val="left" w:pos="360"/>
        </w:tabs>
        <w:spacing w:line="520" w:lineRule="exact"/>
        <w:rPr>
          <w:sz w:val="24"/>
          <w:szCs w:val="24"/>
        </w:rPr>
      </w:pPr>
      <w:r>
        <w:rPr>
          <w:sz w:val="24"/>
          <w:szCs w:val="24"/>
        </w:rPr>
        <w:t xml:space="preserve">    七、货款支付方式：见附件。</w:t>
      </w:r>
    </w:p>
    <w:p w14:paraId="26B747F5">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3EFCCB0B">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15A2C2D6">
      <w:pPr>
        <w:tabs>
          <w:tab w:val="left" w:pos="0"/>
          <w:tab w:val="left" w:pos="721"/>
        </w:tabs>
        <w:spacing w:line="520" w:lineRule="exact"/>
        <w:ind w:firstLine="513" w:firstLineChars="214"/>
        <w:rPr>
          <w:sz w:val="24"/>
          <w:szCs w:val="24"/>
        </w:rPr>
      </w:pPr>
      <w:r>
        <w:rPr>
          <w:sz w:val="24"/>
          <w:szCs w:val="24"/>
        </w:rPr>
        <w:t>账       号：</w:t>
      </w:r>
      <w:r>
        <w:rPr>
          <w:sz w:val="24"/>
          <w:szCs w:val="24"/>
          <w:u w:val="single"/>
        </w:rPr>
        <w:t xml:space="preserve">                                                   </w:t>
      </w:r>
      <w:r>
        <w:rPr>
          <w:szCs w:val="24"/>
        </w:rPr>
        <w:t>。</w:t>
      </w:r>
    </w:p>
    <w:p w14:paraId="52CF75B2">
      <w:pPr>
        <w:pStyle w:val="6"/>
        <w:spacing w:line="520" w:lineRule="exact"/>
        <w:ind w:leftChars="-50" w:firstLine="480" w:firstLineChars="200"/>
        <w:rPr>
          <w:rFonts w:ascii="Times New Roman"/>
          <w:sz w:val="24"/>
          <w:szCs w:val="24"/>
        </w:rPr>
      </w:pPr>
      <w:r>
        <w:rPr>
          <w:rFonts w:ascii="Times New Roman"/>
          <w:sz w:val="24"/>
          <w:szCs w:val="24"/>
        </w:rPr>
        <w:t>八、有关涉及本合同供方向天津市政府采购中心所提交的</w:t>
      </w:r>
      <w:r>
        <w:rPr>
          <w:rFonts w:ascii="Times New Roman"/>
          <w:sz w:val="24"/>
          <w:szCs w:val="24"/>
          <w:lang w:eastAsia="zh-CN"/>
        </w:rPr>
        <w:t>响应</w:t>
      </w:r>
      <w:r>
        <w:rPr>
          <w:rFonts w:ascii="Times New Roman"/>
          <w:sz w:val="24"/>
          <w:szCs w:val="24"/>
        </w:rPr>
        <w:t>文件及有关澄清资料和服务承诺均视为本合同不可分割的部分，对供方具有约束力。</w:t>
      </w:r>
    </w:p>
    <w:p w14:paraId="3D5E0780">
      <w:pPr>
        <w:tabs>
          <w:tab w:val="left" w:pos="0"/>
          <w:tab w:val="left" w:pos="315"/>
        </w:tabs>
        <w:spacing w:line="520" w:lineRule="exact"/>
        <w:ind w:firstLine="480" w:firstLineChars="200"/>
        <w:rPr>
          <w:sz w:val="24"/>
          <w:szCs w:val="24"/>
        </w:rPr>
      </w:pPr>
      <w:r>
        <w:rPr>
          <w:sz w:val="24"/>
          <w:szCs w:val="24"/>
        </w:rPr>
        <w:t>九、本合同一式   份，需方留存   份，供方留存   份，均具同等效力，签字盖章后生效。</w:t>
      </w:r>
    </w:p>
    <w:tbl>
      <w:tblPr>
        <w:tblStyle w:val="16"/>
        <w:tblW w:w="0" w:type="auto"/>
        <w:tblInd w:w="0" w:type="dxa"/>
        <w:tblLayout w:type="autofit"/>
        <w:tblCellMar>
          <w:top w:w="0" w:type="dxa"/>
          <w:left w:w="108" w:type="dxa"/>
          <w:bottom w:w="0" w:type="dxa"/>
          <w:right w:w="108" w:type="dxa"/>
        </w:tblCellMar>
      </w:tblPr>
      <w:tblGrid>
        <w:gridCol w:w="4261"/>
        <w:gridCol w:w="4261"/>
      </w:tblGrid>
      <w:tr w14:paraId="7E844F92">
        <w:tblPrEx>
          <w:tblCellMar>
            <w:top w:w="0" w:type="dxa"/>
            <w:left w:w="108" w:type="dxa"/>
            <w:bottom w:w="0" w:type="dxa"/>
            <w:right w:w="108" w:type="dxa"/>
          </w:tblCellMar>
        </w:tblPrEx>
        <w:tc>
          <w:tcPr>
            <w:tcW w:w="4261" w:type="dxa"/>
          </w:tcPr>
          <w:p w14:paraId="269B52D0">
            <w:pPr>
              <w:tabs>
                <w:tab w:val="left" w:pos="0"/>
                <w:tab w:val="left" w:pos="315"/>
              </w:tabs>
              <w:spacing w:line="520" w:lineRule="exact"/>
              <w:rPr>
                <w:sz w:val="24"/>
                <w:szCs w:val="24"/>
              </w:rPr>
            </w:pPr>
            <w:r>
              <w:rPr>
                <w:sz w:val="24"/>
                <w:szCs w:val="24"/>
              </w:rPr>
              <w:t xml:space="preserve">供方（公章）： </w:t>
            </w:r>
          </w:p>
        </w:tc>
        <w:tc>
          <w:tcPr>
            <w:tcW w:w="4261" w:type="dxa"/>
          </w:tcPr>
          <w:p w14:paraId="56BC0EAB">
            <w:pPr>
              <w:tabs>
                <w:tab w:val="left" w:pos="0"/>
                <w:tab w:val="left" w:pos="315"/>
              </w:tabs>
              <w:spacing w:line="520" w:lineRule="exact"/>
              <w:rPr>
                <w:sz w:val="24"/>
                <w:szCs w:val="24"/>
              </w:rPr>
            </w:pPr>
            <w:r>
              <w:rPr>
                <w:sz w:val="24"/>
                <w:szCs w:val="24"/>
              </w:rPr>
              <w:t xml:space="preserve">需方（公章）： </w:t>
            </w:r>
          </w:p>
        </w:tc>
      </w:tr>
      <w:tr w14:paraId="14E11606">
        <w:tblPrEx>
          <w:tblCellMar>
            <w:top w:w="0" w:type="dxa"/>
            <w:left w:w="108" w:type="dxa"/>
            <w:bottom w:w="0" w:type="dxa"/>
            <w:right w:w="108" w:type="dxa"/>
          </w:tblCellMar>
        </w:tblPrEx>
        <w:tc>
          <w:tcPr>
            <w:tcW w:w="4261" w:type="dxa"/>
          </w:tcPr>
          <w:p w14:paraId="1FA55A8B">
            <w:pPr>
              <w:tabs>
                <w:tab w:val="left" w:pos="0"/>
                <w:tab w:val="left" w:pos="315"/>
              </w:tabs>
              <w:spacing w:line="520" w:lineRule="exact"/>
              <w:rPr>
                <w:sz w:val="24"/>
                <w:szCs w:val="24"/>
              </w:rPr>
            </w:pPr>
            <w:r>
              <w:rPr>
                <w:sz w:val="24"/>
                <w:szCs w:val="24"/>
              </w:rPr>
              <w:t xml:space="preserve">地址：  </w:t>
            </w:r>
          </w:p>
        </w:tc>
        <w:tc>
          <w:tcPr>
            <w:tcW w:w="4261" w:type="dxa"/>
          </w:tcPr>
          <w:p w14:paraId="58FA72FF">
            <w:pPr>
              <w:tabs>
                <w:tab w:val="left" w:pos="0"/>
                <w:tab w:val="left" w:pos="315"/>
              </w:tabs>
              <w:spacing w:line="520" w:lineRule="exact"/>
              <w:rPr>
                <w:sz w:val="24"/>
                <w:szCs w:val="24"/>
              </w:rPr>
            </w:pPr>
            <w:r>
              <w:rPr>
                <w:sz w:val="24"/>
                <w:szCs w:val="24"/>
              </w:rPr>
              <w:t xml:space="preserve">地址： </w:t>
            </w:r>
          </w:p>
        </w:tc>
      </w:tr>
      <w:tr w14:paraId="1035B0F9">
        <w:tblPrEx>
          <w:tblCellMar>
            <w:top w:w="0" w:type="dxa"/>
            <w:left w:w="108" w:type="dxa"/>
            <w:bottom w:w="0" w:type="dxa"/>
            <w:right w:w="108" w:type="dxa"/>
          </w:tblCellMar>
        </w:tblPrEx>
        <w:tc>
          <w:tcPr>
            <w:tcW w:w="4261" w:type="dxa"/>
          </w:tcPr>
          <w:p w14:paraId="76DBABB0">
            <w:pPr>
              <w:tabs>
                <w:tab w:val="left" w:pos="360"/>
              </w:tabs>
              <w:spacing w:line="520" w:lineRule="exact"/>
              <w:rPr>
                <w:sz w:val="24"/>
                <w:szCs w:val="24"/>
              </w:rPr>
            </w:pPr>
            <w:r>
              <w:rPr>
                <w:sz w:val="24"/>
                <w:szCs w:val="24"/>
              </w:rPr>
              <w:t xml:space="preserve">法定代表人： </w:t>
            </w:r>
          </w:p>
        </w:tc>
        <w:tc>
          <w:tcPr>
            <w:tcW w:w="4261" w:type="dxa"/>
          </w:tcPr>
          <w:p w14:paraId="70B19D87">
            <w:pPr>
              <w:tabs>
                <w:tab w:val="left" w:pos="360"/>
              </w:tabs>
              <w:spacing w:line="520" w:lineRule="exact"/>
              <w:rPr>
                <w:sz w:val="24"/>
                <w:szCs w:val="24"/>
              </w:rPr>
            </w:pPr>
            <w:r>
              <w:rPr>
                <w:sz w:val="24"/>
                <w:szCs w:val="24"/>
              </w:rPr>
              <w:t xml:space="preserve">法定代表人： </w:t>
            </w:r>
          </w:p>
        </w:tc>
      </w:tr>
      <w:tr w14:paraId="2A4061CA">
        <w:tblPrEx>
          <w:tblCellMar>
            <w:top w:w="0" w:type="dxa"/>
            <w:left w:w="108" w:type="dxa"/>
            <w:bottom w:w="0" w:type="dxa"/>
            <w:right w:w="108" w:type="dxa"/>
          </w:tblCellMar>
        </w:tblPrEx>
        <w:tc>
          <w:tcPr>
            <w:tcW w:w="4261" w:type="dxa"/>
          </w:tcPr>
          <w:p w14:paraId="2884E668">
            <w:pPr>
              <w:tabs>
                <w:tab w:val="left" w:pos="360"/>
              </w:tabs>
              <w:spacing w:line="520" w:lineRule="exact"/>
              <w:rPr>
                <w:sz w:val="24"/>
                <w:szCs w:val="24"/>
              </w:rPr>
            </w:pPr>
            <w:r>
              <w:rPr>
                <w:sz w:val="24"/>
                <w:szCs w:val="24"/>
              </w:rPr>
              <w:t xml:space="preserve">委托代理人： </w:t>
            </w:r>
          </w:p>
        </w:tc>
        <w:tc>
          <w:tcPr>
            <w:tcW w:w="4261" w:type="dxa"/>
          </w:tcPr>
          <w:p w14:paraId="77778788">
            <w:pPr>
              <w:tabs>
                <w:tab w:val="left" w:pos="360"/>
              </w:tabs>
              <w:spacing w:line="520" w:lineRule="exact"/>
              <w:rPr>
                <w:sz w:val="24"/>
                <w:szCs w:val="24"/>
              </w:rPr>
            </w:pPr>
            <w:r>
              <w:rPr>
                <w:sz w:val="24"/>
                <w:szCs w:val="24"/>
              </w:rPr>
              <w:t xml:space="preserve">委托代理人： </w:t>
            </w:r>
          </w:p>
        </w:tc>
      </w:tr>
      <w:tr w14:paraId="751273A2">
        <w:tblPrEx>
          <w:tblCellMar>
            <w:top w:w="0" w:type="dxa"/>
            <w:left w:w="108" w:type="dxa"/>
            <w:bottom w:w="0" w:type="dxa"/>
            <w:right w:w="108" w:type="dxa"/>
          </w:tblCellMar>
        </w:tblPrEx>
        <w:tc>
          <w:tcPr>
            <w:tcW w:w="4261" w:type="dxa"/>
          </w:tcPr>
          <w:p w14:paraId="60C64493">
            <w:pPr>
              <w:tabs>
                <w:tab w:val="left" w:pos="360"/>
              </w:tabs>
              <w:spacing w:line="520" w:lineRule="exact"/>
              <w:rPr>
                <w:sz w:val="24"/>
                <w:szCs w:val="24"/>
              </w:rPr>
            </w:pPr>
            <w:r>
              <w:rPr>
                <w:sz w:val="24"/>
                <w:szCs w:val="24"/>
              </w:rPr>
              <w:t>电话：</w:t>
            </w:r>
          </w:p>
        </w:tc>
        <w:tc>
          <w:tcPr>
            <w:tcW w:w="4261" w:type="dxa"/>
          </w:tcPr>
          <w:p w14:paraId="2F82FE40">
            <w:pPr>
              <w:tabs>
                <w:tab w:val="left" w:pos="360"/>
              </w:tabs>
              <w:spacing w:line="520" w:lineRule="exact"/>
              <w:rPr>
                <w:sz w:val="24"/>
                <w:szCs w:val="24"/>
              </w:rPr>
            </w:pPr>
            <w:r>
              <w:rPr>
                <w:sz w:val="24"/>
                <w:szCs w:val="24"/>
              </w:rPr>
              <w:t>电话：</w:t>
            </w:r>
          </w:p>
        </w:tc>
      </w:tr>
    </w:tbl>
    <w:p w14:paraId="2242FBF6">
      <w:pPr>
        <w:rPr>
          <w:sz w:val="24"/>
          <w:szCs w:val="24"/>
        </w:rPr>
      </w:pPr>
    </w:p>
    <w:p w14:paraId="66D6ACBB">
      <w:pPr>
        <w:rPr>
          <w:szCs w:val="24"/>
        </w:rPr>
      </w:pPr>
      <w:r>
        <w:rPr>
          <w:sz w:val="24"/>
          <w:szCs w:val="24"/>
        </w:rPr>
        <w:t>时间：20  年  月  日</w:t>
      </w:r>
    </w:p>
    <w:p w14:paraId="26E01F3F">
      <w:pPr>
        <w:jc w:val="center"/>
        <w:rPr>
          <w:b/>
          <w:sz w:val="30"/>
          <w:szCs w:val="30"/>
        </w:rPr>
      </w:pPr>
      <w:r>
        <w:rPr>
          <w:b/>
          <w:sz w:val="30"/>
          <w:szCs w:val="30"/>
        </w:rPr>
        <w:br w:type="page"/>
      </w:r>
      <w:r>
        <w:rPr>
          <w:b/>
          <w:sz w:val="30"/>
          <w:szCs w:val="30"/>
        </w:rPr>
        <w:t>合同特殊条款</w:t>
      </w:r>
    </w:p>
    <w:p w14:paraId="1958AFF7">
      <w:pPr>
        <w:tabs>
          <w:tab w:val="left" w:pos="360"/>
        </w:tabs>
        <w:spacing w:line="520" w:lineRule="exact"/>
        <w:ind w:firstLine="410" w:firstLineChars="171"/>
        <w:rPr>
          <w:color w:val="000000"/>
          <w:sz w:val="24"/>
          <w:szCs w:val="24"/>
        </w:rPr>
      </w:pPr>
    </w:p>
    <w:p w14:paraId="50BCA789">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07C43BA6">
      <w:pPr>
        <w:tabs>
          <w:tab w:val="left" w:pos="360"/>
        </w:tabs>
        <w:spacing w:line="520" w:lineRule="exact"/>
        <w:ind w:firstLine="410" w:firstLineChars="171"/>
        <w:rPr>
          <w:color w:val="000000"/>
          <w:sz w:val="24"/>
          <w:szCs w:val="24"/>
        </w:rPr>
      </w:pPr>
      <w:r>
        <w:rPr>
          <w:color w:val="000000"/>
          <w:sz w:val="24"/>
          <w:szCs w:val="24"/>
        </w:rPr>
        <w:t xml:space="preserve"> 合同特殊条款由供方和需方根据项目的具体情况协商拟订。</w:t>
      </w:r>
    </w:p>
    <w:p w14:paraId="0E8FC1B8">
      <w:pPr>
        <w:tabs>
          <w:tab w:val="left" w:pos="360"/>
        </w:tabs>
        <w:spacing w:line="520" w:lineRule="exact"/>
        <w:ind w:firstLine="410" w:firstLineChars="171"/>
        <w:rPr>
          <w:sz w:val="24"/>
          <w:szCs w:val="24"/>
        </w:rPr>
      </w:pPr>
    </w:p>
    <w:p w14:paraId="4B198D0E">
      <w:pPr>
        <w:tabs>
          <w:tab w:val="left" w:pos="360"/>
        </w:tabs>
        <w:spacing w:line="520" w:lineRule="exact"/>
        <w:ind w:firstLine="410" w:firstLineChars="171"/>
        <w:rPr>
          <w:sz w:val="24"/>
          <w:szCs w:val="24"/>
        </w:rPr>
        <w:sectPr>
          <w:headerReference r:id="rId7" w:type="default"/>
          <w:pgSz w:w="11906" w:h="16838"/>
          <w:pgMar w:top="1440" w:right="1800" w:bottom="1440" w:left="1800" w:header="851" w:footer="992" w:gutter="0"/>
          <w:cols w:space="720" w:num="1"/>
          <w:docGrid w:type="lines" w:linePitch="312" w:charSpace="0"/>
        </w:sectPr>
      </w:pPr>
    </w:p>
    <w:p w14:paraId="608B1926">
      <w:pPr>
        <w:pStyle w:val="2"/>
        <w:jc w:val="center"/>
      </w:pPr>
      <w:bookmarkStart w:id="4" w:name="_Toc411426753"/>
      <w:r>
        <w:t>第五部分  响应文件格式</w:t>
      </w:r>
      <w:bookmarkEnd w:id="4"/>
    </w:p>
    <w:p w14:paraId="74F137E9">
      <w:pPr>
        <w:autoSpaceDE w:val="0"/>
        <w:autoSpaceDN w:val="0"/>
        <w:adjustRightInd w:val="0"/>
        <w:spacing w:line="520" w:lineRule="exact"/>
        <w:rPr>
          <w:b/>
          <w:kern w:val="0"/>
          <w:sz w:val="24"/>
        </w:rPr>
      </w:pPr>
    </w:p>
    <w:p w14:paraId="68ACE816">
      <w:pPr>
        <w:autoSpaceDE w:val="0"/>
        <w:autoSpaceDN w:val="0"/>
        <w:adjustRightInd w:val="0"/>
        <w:spacing w:line="520" w:lineRule="exact"/>
        <w:rPr>
          <w:b/>
          <w:kern w:val="0"/>
          <w:sz w:val="24"/>
        </w:rPr>
      </w:pPr>
    </w:p>
    <w:p w14:paraId="24C30F3D">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18CDCBF0">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1119D663">
      <w:pPr>
        <w:autoSpaceDE w:val="0"/>
        <w:autoSpaceDN w:val="0"/>
        <w:adjustRightInd w:val="0"/>
        <w:spacing w:line="520" w:lineRule="exact"/>
        <w:rPr>
          <w:b/>
          <w:kern w:val="0"/>
          <w:sz w:val="24"/>
        </w:rPr>
      </w:pPr>
    </w:p>
    <w:p w14:paraId="51DC60DE">
      <w:pPr>
        <w:autoSpaceDE w:val="0"/>
        <w:autoSpaceDN w:val="0"/>
        <w:adjustRightInd w:val="0"/>
        <w:spacing w:line="520" w:lineRule="exact"/>
        <w:jc w:val="center"/>
        <w:rPr>
          <w:b/>
          <w:kern w:val="0"/>
          <w:sz w:val="24"/>
        </w:rPr>
      </w:pPr>
      <w:r>
        <w:rPr>
          <w:b/>
          <w:kern w:val="0"/>
          <w:sz w:val="24"/>
        </w:rPr>
        <w:t>第一阶段响应文件</w:t>
      </w:r>
    </w:p>
    <w:p w14:paraId="093DE0F5">
      <w:pPr>
        <w:autoSpaceDE w:val="0"/>
        <w:autoSpaceDN w:val="0"/>
        <w:adjustRightInd w:val="0"/>
        <w:spacing w:line="520" w:lineRule="exact"/>
        <w:rPr>
          <w:b/>
          <w:kern w:val="0"/>
          <w:sz w:val="24"/>
        </w:rPr>
      </w:pPr>
    </w:p>
    <w:p w14:paraId="6AC9988F">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555A738A">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6AB3E9C7">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3B0071C1">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392004B1">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201DAB38">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2E14ACD8">
      <w:pPr>
        <w:spacing w:before="93" w:beforeLines="30" w:after="218" w:afterLines="70" w:line="540" w:lineRule="exact"/>
        <w:ind w:left="630" w:leftChars="300"/>
        <w:rPr>
          <w:rFonts w:eastAsia="方正楷体简体"/>
          <w:b/>
          <w:sz w:val="34"/>
          <w:szCs w:val="34"/>
        </w:rPr>
      </w:pPr>
    </w:p>
    <w:p w14:paraId="3E5E28B9">
      <w:pPr>
        <w:spacing w:before="93" w:beforeLines="30" w:after="218" w:afterLines="70" w:line="540" w:lineRule="exact"/>
        <w:ind w:left="630" w:leftChars="300"/>
        <w:rPr>
          <w:rFonts w:eastAsia="方正楷体简体"/>
          <w:b/>
          <w:sz w:val="34"/>
          <w:szCs w:val="34"/>
        </w:rPr>
      </w:pPr>
    </w:p>
    <w:p w14:paraId="67FC46F1">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6C67AC63">
      <w:pPr>
        <w:autoSpaceDN w:val="0"/>
        <w:spacing w:line="360" w:lineRule="auto"/>
        <w:jc w:val="center"/>
        <w:rPr>
          <w:b/>
          <w:bCs/>
          <w:sz w:val="24"/>
        </w:rPr>
      </w:pPr>
      <w:r>
        <w:rPr>
          <w:b/>
          <w:sz w:val="24"/>
        </w:rPr>
        <w:br w:type="page"/>
      </w:r>
      <w:r>
        <w:rPr>
          <w:b/>
          <w:sz w:val="24"/>
        </w:rPr>
        <w:t>第一阶段</w:t>
      </w:r>
      <w:r>
        <w:rPr>
          <w:b/>
          <w:bCs/>
          <w:sz w:val="24"/>
        </w:rPr>
        <w:t>响应文件总目录</w:t>
      </w:r>
    </w:p>
    <w:p w14:paraId="7C69C04B">
      <w:pPr>
        <w:autoSpaceDN w:val="0"/>
        <w:spacing w:line="360" w:lineRule="auto"/>
        <w:jc w:val="center"/>
        <w:rPr>
          <w:b/>
          <w:bCs/>
          <w:sz w:val="24"/>
        </w:rPr>
      </w:pPr>
    </w:p>
    <w:p w14:paraId="36BEB964">
      <w:pPr>
        <w:autoSpaceDN w:val="0"/>
        <w:spacing w:line="360" w:lineRule="auto"/>
        <w:jc w:val="center"/>
        <w:rPr>
          <w:b/>
          <w:bCs/>
          <w:sz w:val="24"/>
        </w:rPr>
      </w:pPr>
      <w:r>
        <w:rPr>
          <w:b/>
          <w:bCs/>
          <w:sz w:val="24"/>
        </w:rPr>
        <w:t>（投标人自行编制）</w:t>
      </w:r>
    </w:p>
    <w:p w14:paraId="42AE6EB2">
      <w:pPr>
        <w:widowControl/>
        <w:spacing w:line="360" w:lineRule="auto"/>
        <w:jc w:val="center"/>
        <w:rPr>
          <w:b/>
          <w:sz w:val="24"/>
        </w:rPr>
      </w:pPr>
      <w:r>
        <w:rPr>
          <w:b/>
          <w:sz w:val="24"/>
        </w:rPr>
        <w:br w:type="page"/>
      </w:r>
      <w:r>
        <w:rPr>
          <w:b/>
          <w:sz w:val="24"/>
        </w:rPr>
        <w:t>评分因素及评标标准页码检索</w:t>
      </w:r>
    </w:p>
    <w:p w14:paraId="135F1C49">
      <w:pPr>
        <w:widowControl/>
        <w:spacing w:line="360" w:lineRule="auto"/>
        <w:jc w:val="center"/>
        <w:rPr>
          <w:b/>
          <w:sz w:val="24"/>
        </w:rPr>
      </w:pPr>
    </w:p>
    <w:p w14:paraId="37A93075">
      <w:pPr>
        <w:widowControl/>
        <w:spacing w:line="360" w:lineRule="auto"/>
        <w:jc w:val="center"/>
        <w:rPr>
          <w:b/>
          <w:bCs/>
          <w:sz w:val="24"/>
        </w:rPr>
      </w:pPr>
      <w:r>
        <w:rPr>
          <w:b/>
          <w:bCs/>
          <w:sz w:val="24"/>
        </w:rPr>
        <w:t>（投标人按磋商文件“评分因素及评标标准”中除涉及价格的评分项外的每个评分项逐项列明页码）</w:t>
      </w:r>
    </w:p>
    <w:p w14:paraId="27A33B7D">
      <w:pPr>
        <w:spacing w:line="460" w:lineRule="exact"/>
        <w:rPr>
          <w:b/>
          <w:sz w:val="24"/>
        </w:rPr>
      </w:pPr>
      <w:r>
        <w:rPr>
          <w:b/>
          <w:sz w:val="24"/>
        </w:rPr>
        <w:br w:type="page"/>
      </w:r>
      <w:r>
        <w:rPr>
          <w:b/>
          <w:sz w:val="24"/>
        </w:rPr>
        <w:t>附件1</w:t>
      </w:r>
    </w:p>
    <w:p w14:paraId="57069D1D">
      <w:pPr>
        <w:tabs>
          <w:tab w:val="left" w:pos="360"/>
        </w:tabs>
        <w:spacing w:line="560" w:lineRule="exact"/>
        <w:jc w:val="center"/>
        <w:rPr>
          <w:b/>
          <w:sz w:val="24"/>
        </w:rPr>
      </w:pPr>
      <w:r>
        <w:rPr>
          <w:b/>
          <w:sz w:val="24"/>
        </w:rPr>
        <w:t>响应书</w:t>
      </w:r>
    </w:p>
    <w:p w14:paraId="5D1CF9CB">
      <w:pPr>
        <w:autoSpaceDE w:val="0"/>
        <w:autoSpaceDN w:val="0"/>
        <w:adjustRightInd w:val="0"/>
        <w:spacing w:line="520" w:lineRule="exact"/>
        <w:jc w:val="left"/>
        <w:rPr>
          <w:kern w:val="0"/>
          <w:sz w:val="24"/>
        </w:rPr>
      </w:pPr>
      <w:r>
        <w:rPr>
          <w:kern w:val="0"/>
          <w:sz w:val="24"/>
        </w:rPr>
        <w:t>致：天津市政府采购中心</w:t>
      </w:r>
    </w:p>
    <w:p w14:paraId="1208F69B">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14:paraId="1BBBAC8D">
      <w:pPr>
        <w:autoSpaceDE w:val="0"/>
        <w:autoSpaceDN w:val="0"/>
        <w:adjustRightInd w:val="0"/>
        <w:spacing w:line="360" w:lineRule="auto"/>
        <w:jc w:val="left"/>
        <w:rPr>
          <w:kern w:val="0"/>
          <w:sz w:val="24"/>
        </w:rPr>
      </w:pPr>
      <w:r>
        <w:rPr>
          <w:kern w:val="0"/>
          <w:sz w:val="24"/>
        </w:rPr>
        <w:t>据此函，签字代表宣布同意如下：</w:t>
      </w:r>
    </w:p>
    <w:p w14:paraId="760FE59E">
      <w:pPr>
        <w:numPr>
          <w:ilvl w:val="0"/>
          <w:numId w:val="2"/>
        </w:numPr>
        <w:spacing w:line="360" w:lineRule="auto"/>
        <w:ind w:left="0" w:firstLine="480" w:firstLineChars="200"/>
        <w:jc w:val="left"/>
        <w:rPr>
          <w:sz w:val="24"/>
        </w:rPr>
      </w:pPr>
      <w:r>
        <w:rPr>
          <w:sz w:val="24"/>
        </w:rPr>
        <w:t>我公司将按磋商文件的规定履行合同责任和义务。</w:t>
      </w:r>
    </w:p>
    <w:p w14:paraId="0B9B6047">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45CABA48">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14:paraId="4C3901F6">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7A73E63C">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038DF0E7">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42089FC">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14:paraId="508CBB87">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48622407">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04E054AE">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14:paraId="20101342">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14:paraId="0E1A60EF">
      <w:pPr>
        <w:spacing w:line="360" w:lineRule="auto"/>
        <w:ind w:firstLine="480" w:firstLineChars="200"/>
        <w:rPr>
          <w:sz w:val="24"/>
        </w:rPr>
      </w:pPr>
      <w:r>
        <w:rPr>
          <w:sz w:val="24"/>
        </w:rPr>
        <w:t>纳税人识别号：</w:t>
      </w:r>
    </w:p>
    <w:p w14:paraId="6F94D948">
      <w:pPr>
        <w:spacing w:line="360" w:lineRule="auto"/>
        <w:ind w:firstLine="480" w:firstLineChars="200"/>
        <w:rPr>
          <w:sz w:val="24"/>
        </w:rPr>
      </w:pPr>
      <w:r>
        <w:rPr>
          <w:sz w:val="24"/>
        </w:rPr>
        <w:t>地址、电话：</w:t>
      </w:r>
    </w:p>
    <w:p w14:paraId="6CDFD0CF">
      <w:pPr>
        <w:spacing w:line="360" w:lineRule="auto"/>
        <w:ind w:firstLine="480" w:firstLineChars="200"/>
        <w:rPr>
          <w:sz w:val="24"/>
        </w:rPr>
      </w:pPr>
      <w:r>
        <w:rPr>
          <w:sz w:val="24"/>
        </w:rPr>
        <w:t>开户行及账号：</w:t>
      </w:r>
    </w:p>
    <w:p w14:paraId="20A9F92D">
      <w:pPr>
        <w:spacing w:line="360" w:lineRule="auto"/>
        <w:ind w:firstLine="480" w:firstLineChars="200"/>
        <w:rPr>
          <w:sz w:val="24"/>
        </w:rPr>
      </w:pPr>
      <w:r>
        <w:rPr>
          <w:sz w:val="24"/>
        </w:rPr>
        <w:t>开具发票类型：□增值税专用发票         □增值税普通发票</w:t>
      </w:r>
    </w:p>
    <w:p w14:paraId="1160377B">
      <w:pPr>
        <w:spacing w:line="360" w:lineRule="auto"/>
        <w:ind w:firstLine="480" w:firstLineChars="200"/>
        <w:rPr>
          <w:sz w:val="24"/>
        </w:rPr>
      </w:pPr>
      <w:r>
        <w:rPr>
          <w:sz w:val="24"/>
        </w:rPr>
        <w:t>12. 我公司选择招标代理服务费发票领取方式（请自行选择以下任一方式并在相应□里划“√”）：</w:t>
      </w:r>
    </w:p>
    <w:p w14:paraId="2A3FDFC6">
      <w:pPr>
        <w:spacing w:line="360" w:lineRule="auto"/>
        <w:ind w:firstLine="482" w:firstLineChars="200"/>
        <w:rPr>
          <w:b/>
          <w:sz w:val="24"/>
        </w:rPr>
      </w:pPr>
      <w:r>
        <w:rPr>
          <w:b/>
          <w:sz w:val="24"/>
        </w:rPr>
        <w:t>□上门自取</w:t>
      </w:r>
    </w:p>
    <w:p w14:paraId="565D8736">
      <w:pPr>
        <w:spacing w:line="360" w:lineRule="auto"/>
        <w:ind w:firstLine="480" w:firstLineChars="200"/>
        <w:rPr>
          <w:sz w:val="24"/>
        </w:rPr>
      </w:pPr>
    </w:p>
    <w:p w14:paraId="2816AFA6">
      <w:pPr>
        <w:spacing w:line="360" w:lineRule="auto"/>
        <w:ind w:firstLine="482" w:firstLineChars="200"/>
        <w:rPr>
          <w:b/>
          <w:sz w:val="24"/>
        </w:rPr>
      </w:pPr>
      <w:r>
        <w:rPr>
          <w:b/>
          <w:sz w:val="24"/>
        </w:rPr>
        <w:t>□到付邮寄</w:t>
      </w:r>
    </w:p>
    <w:p w14:paraId="31427E3A">
      <w:pPr>
        <w:spacing w:line="360" w:lineRule="auto"/>
        <w:ind w:firstLine="480" w:firstLineChars="200"/>
        <w:rPr>
          <w:sz w:val="24"/>
        </w:rPr>
      </w:pPr>
      <w:r>
        <w:rPr>
          <w:sz w:val="24"/>
        </w:rPr>
        <w:t>邮寄地址、邮编：</w:t>
      </w:r>
    </w:p>
    <w:p w14:paraId="289A1688">
      <w:pPr>
        <w:spacing w:line="360" w:lineRule="auto"/>
        <w:ind w:firstLine="480" w:firstLineChars="200"/>
        <w:rPr>
          <w:sz w:val="24"/>
        </w:rPr>
      </w:pPr>
      <w:r>
        <w:rPr>
          <w:sz w:val="24"/>
        </w:rPr>
        <w:t>邮寄联系人、手机号码：</w:t>
      </w:r>
    </w:p>
    <w:p w14:paraId="7F79438D">
      <w:pPr>
        <w:spacing w:line="360" w:lineRule="auto"/>
        <w:jc w:val="left"/>
        <w:rPr>
          <w:sz w:val="24"/>
        </w:rPr>
      </w:pPr>
    </w:p>
    <w:p w14:paraId="0E016CA3">
      <w:pPr>
        <w:pStyle w:val="37"/>
        <w:autoSpaceDE w:val="0"/>
        <w:autoSpaceDN w:val="0"/>
        <w:adjustRightInd w:val="0"/>
        <w:spacing w:line="520" w:lineRule="exact"/>
        <w:ind w:left="900" w:firstLine="0" w:firstLineChars="0"/>
        <w:jc w:val="left"/>
        <w:rPr>
          <w:kern w:val="0"/>
          <w:sz w:val="24"/>
          <w:u w:val="single"/>
          <w:lang w:eastAsia="zh-CN"/>
        </w:rPr>
      </w:pPr>
    </w:p>
    <w:p w14:paraId="226BABBD">
      <w:pPr>
        <w:autoSpaceDE w:val="0"/>
        <w:autoSpaceDN w:val="0"/>
        <w:adjustRightInd w:val="0"/>
        <w:spacing w:line="520" w:lineRule="exact"/>
        <w:ind w:firstLine="480"/>
        <w:jc w:val="left"/>
        <w:rPr>
          <w:kern w:val="0"/>
          <w:sz w:val="24"/>
        </w:rPr>
      </w:pPr>
      <w:r>
        <w:rPr>
          <w:kern w:val="0"/>
          <w:sz w:val="24"/>
        </w:rPr>
        <w:t>供应商名称：</w:t>
      </w:r>
    </w:p>
    <w:p w14:paraId="643C212E">
      <w:pPr>
        <w:autoSpaceDE w:val="0"/>
        <w:autoSpaceDN w:val="0"/>
        <w:adjustRightInd w:val="0"/>
        <w:spacing w:line="520" w:lineRule="exact"/>
        <w:ind w:firstLine="480"/>
        <w:jc w:val="left"/>
        <w:rPr>
          <w:kern w:val="0"/>
          <w:sz w:val="24"/>
          <w:u w:val="single"/>
        </w:rPr>
      </w:pPr>
    </w:p>
    <w:p w14:paraId="7EBCA334">
      <w:pPr>
        <w:autoSpaceDE w:val="0"/>
        <w:autoSpaceDN w:val="0"/>
        <w:adjustRightInd w:val="0"/>
        <w:spacing w:line="520" w:lineRule="exact"/>
        <w:ind w:firstLine="480"/>
        <w:jc w:val="left"/>
        <w:rPr>
          <w:kern w:val="0"/>
          <w:sz w:val="24"/>
        </w:rPr>
      </w:pPr>
      <w:r>
        <w:rPr>
          <w:kern w:val="0"/>
          <w:sz w:val="24"/>
        </w:rPr>
        <w:t>日期：                年       月       日</w:t>
      </w:r>
    </w:p>
    <w:p w14:paraId="43EE0049">
      <w:pPr>
        <w:spacing w:line="460" w:lineRule="exact"/>
        <w:rPr>
          <w:b/>
          <w:sz w:val="24"/>
        </w:rPr>
      </w:pPr>
      <w:r>
        <w:rPr>
          <w:b/>
          <w:sz w:val="24"/>
        </w:rPr>
        <w:br w:type="page"/>
      </w:r>
      <w:r>
        <w:rPr>
          <w:b/>
          <w:sz w:val="24"/>
        </w:rPr>
        <w:t>附件2</w:t>
      </w:r>
    </w:p>
    <w:p w14:paraId="2643F2B8">
      <w:pPr>
        <w:ind w:right="84"/>
        <w:jc w:val="center"/>
        <w:rPr>
          <w:b/>
          <w:sz w:val="24"/>
        </w:rPr>
      </w:pPr>
    </w:p>
    <w:p w14:paraId="61BE2965">
      <w:pPr>
        <w:ind w:right="84"/>
        <w:jc w:val="center"/>
        <w:rPr>
          <w:b/>
          <w:sz w:val="24"/>
        </w:rPr>
      </w:pPr>
      <w:r>
        <w:rPr>
          <w:b/>
          <w:sz w:val="24"/>
        </w:rPr>
        <w:t>供应商资格声明函</w:t>
      </w:r>
    </w:p>
    <w:p w14:paraId="235C8549">
      <w:pPr>
        <w:spacing w:line="360" w:lineRule="auto"/>
        <w:ind w:firstLine="420"/>
        <w:jc w:val="center"/>
        <w:rPr>
          <w:b/>
          <w:sz w:val="24"/>
        </w:rPr>
      </w:pPr>
    </w:p>
    <w:p w14:paraId="7F8DD009">
      <w:pPr>
        <w:spacing w:line="360" w:lineRule="auto"/>
        <w:rPr>
          <w:sz w:val="24"/>
        </w:rPr>
      </w:pPr>
      <w:r>
        <w:rPr>
          <w:sz w:val="24"/>
        </w:rPr>
        <w:t>天津市政府采购中心：</w:t>
      </w:r>
    </w:p>
    <w:p w14:paraId="30C771CC">
      <w:pPr>
        <w:spacing w:line="360" w:lineRule="auto"/>
        <w:ind w:firstLine="480" w:firstLineChars="200"/>
        <w:rPr>
          <w:sz w:val="24"/>
        </w:rPr>
      </w:pPr>
      <w:r>
        <w:rPr>
          <w:sz w:val="24"/>
        </w:rPr>
        <w:t>我单位自愿参与本项目的政府采购活动，郑重承诺如下：</w:t>
      </w:r>
    </w:p>
    <w:p w14:paraId="3741BD62">
      <w:pPr>
        <w:spacing w:line="360" w:lineRule="auto"/>
        <w:ind w:firstLine="480" w:firstLineChars="200"/>
        <w:rPr>
          <w:sz w:val="24"/>
        </w:rPr>
      </w:pPr>
      <w:r>
        <w:rPr>
          <w:sz w:val="24"/>
        </w:rPr>
        <w:t>（一）我单位具有良好的商业信誉和健全的财务会计制度；</w:t>
      </w:r>
    </w:p>
    <w:p w14:paraId="58AF14CC">
      <w:pPr>
        <w:spacing w:line="360" w:lineRule="auto"/>
        <w:ind w:firstLine="480" w:firstLineChars="200"/>
        <w:rPr>
          <w:sz w:val="24"/>
        </w:rPr>
      </w:pPr>
      <w:r>
        <w:rPr>
          <w:sz w:val="24"/>
        </w:rPr>
        <w:t>（二）我单位依法缴纳税收和社会保障资金；</w:t>
      </w:r>
    </w:p>
    <w:p w14:paraId="421619FE">
      <w:pPr>
        <w:spacing w:line="360" w:lineRule="auto"/>
        <w:ind w:firstLine="480" w:firstLineChars="200"/>
        <w:rPr>
          <w:sz w:val="24"/>
        </w:rPr>
      </w:pPr>
      <w:r>
        <w:rPr>
          <w:sz w:val="24"/>
        </w:rPr>
        <w:t>（三）我单位具备履行合同所必需的设备和专业技术能力；</w:t>
      </w:r>
    </w:p>
    <w:p w14:paraId="37A467A2">
      <w:pPr>
        <w:spacing w:line="360" w:lineRule="auto"/>
        <w:ind w:firstLine="480" w:firstLineChars="200"/>
        <w:rPr>
          <w:sz w:val="24"/>
        </w:rPr>
      </w:pPr>
      <w:r>
        <w:rPr>
          <w:sz w:val="24"/>
        </w:rPr>
        <w:t>（四）参加政府采购活动前3年我单位在经营活动中没有重大违法记录；</w:t>
      </w:r>
    </w:p>
    <w:p w14:paraId="43D2B183">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14:paraId="53DEF9B2">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0505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5C6E845">
            <w:pPr>
              <w:jc w:val="center"/>
              <w:rPr>
                <w:szCs w:val="21"/>
              </w:rPr>
            </w:pPr>
            <w:r>
              <w:rPr>
                <w:szCs w:val="21"/>
              </w:rPr>
              <w:t>序号</w:t>
            </w:r>
          </w:p>
        </w:tc>
        <w:tc>
          <w:tcPr>
            <w:tcW w:w="2273" w:type="pct"/>
            <w:vAlign w:val="center"/>
          </w:tcPr>
          <w:p w14:paraId="772ACB6B">
            <w:pPr>
              <w:jc w:val="center"/>
              <w:rPr>
                <w:szCs w:val="21"/>
              </w:rPr>
            </w:pPr>
            <w:r>
              <w:rPr>
                <w:szCs w:val="21"/>
              </w:rPr>
              <w:t>单位名称</w:t>
            </w:r>
          </w:p>
        </w:tc>
        <w:tc>
          <w:tcPr>
            <w:tcW w:w="1667" w:type="pct"/>
            <w:vAlign w:val="center"/>
          </w:tcPr>
          <w:p w14:paraId="7ED2393D">
            <w:pPr>
              <w:jc w:val="center"/>
              <w:rPr>
                <w:szCs w:val="21"/>
              </w:rPr>
            </w:pPr>
            <w:r>
              <w:rPr>
                <w:szCs w:val="21"/>
              </w:rPr>
              <w:t>相互关系类型</w:t>
            </w:r>
          </w:p>
        </w:tc>
      </w:tr>
      <w:tr w14:paraId="2EE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CD021CC">
            <w:pPr>
              <w:jc w:val="center"/>
              <w:rPr>
                <w:szCs w:val="21"/>
              </w:rPr>
            </w:pPr>
            <w:r>
              <w:rPr>
                <w:szCs w:val="21"/>
              </w:rPr>
              <w:t>1</w:t>
            </w:r>
          </w:p>
        </w:tc>
        <w:tc>
          <w:tcPr>
            <w:tcW w:w="2273" w:type="pct"/>
            <w:vAlign w:val="center"/>
          </w:tcPr>
          <w:p w14:paraId="44476568">
            <w:pPr>
              <w:jc w:val="center"/>
              <w:rPr>
                <w:szCs w:val="21"/>
              </w:rPr>
            </w:pPr>
          </w:p>
        </w:tc>
        <w:tc>
          <w:tcPr>
            <w:tcW w:w="1667" w:type="pct"/>
            <w:vAlign w:val="center"/>
          </w:tcPr>
          <w:p w14:paraId="31964D27">
            <w:pPr>
              <w:jc w:val="center"/>
              <w:rPr>
                <w:szCs w:val="21"/>
              </w:rPr>
            </w:pPr>
          </w:p>
        </w:tc>
      </w:tr>
      <w:tr w14:paraId="3375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B4208DA">
            <w:pPr>
              <w:jc w:val="center"/>
              <w:rPr>
                <w:szCs w:val="21"/>
              </w:rPr>
            </w:pPr>
            <w:r>
              <w:rPr>
                <w:szCs w:val="21"/>
              </w:rPr>
              <w:t>2</w:t>
            </w:r>
          </w:p>
        </w:tc>
        <w:tc>
          <w:tcPr>
            <w:tcW w:w="2273" w:type="pct"/>
            <w:vAlign w:val="center"/>
          </w:tcPr>
          <w:p w14:paraId="21047FF2">
            <w:pPr>
              <w:jc w:val="center"/>
              <w:rPr>
                <w:szCs w:val="21"/>
              </w:rPr>
            </w:pPr>
          </w:p>
        </w:tc>
        <w:tc>
          <w:tcPr>
            <w:tcW w:w="1667" w:type="pct"/>
            <w:vAlign w:val="center"/>
          </w:tcPr>
          <w:p w14:paraId="022C8942">
            <w:pPr>
              <w:jc w:val="center"/>
              <w:rPr>
                <w:szCs w:val="21"/>
              </w:rPr>
            </w:pPr>
          </w:p>
        </w:tc>
      </w:tr>
      <w:tr w14:paraId="4DC6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77BE64B">
            <w:pPr>
              <w:jc w:val="center"/>
              <w:rPr>
                <w:szCs w:val="21"/>
              </w:rPr>
            </w:pPr>
            <w:r>
              <w:rPr>
                <w:szCs w:val="21"/>
              </w:rPr>
              <w:t>3</w:t>
            </w:r>
          </w:p>
        </w:tc>
        <w:tc>
          <w:tcPr>
            <w:tcW w:w="2273" w:type="pct"/>
            <w:vAlign w:val="center"/>
          </w:tcPr>
          <w:p w14:paraId="7BA705F1">
            <w:pPr>
              <w:jc w:val="center"/>
              <w:rPr>
                <w:szCs w:val="21"/>
              </w:rPr>
            </w:pPr>
          </w:p>
        </w:tc>
        <w:tc>
          <w:tcPr>
            <w:tcW w:w="1667" w:type="pct"/>
            <w:vAlign w:val="center"/>
          </w:tcPr>
          <w:p w14:paraId="1441FF98">
            <w:pPr>
              <w:jc w:val="center"/>
              <w:rPr>
                <w:szCs w:val="21"/>
              </w:rPr>
            </w:pPr>
          </w:p>
        </w:tc>
      </w:tr>
    </w:tbl>
    <w:p w14:paraId="271CCF40">
      <w:pPr>
        <w:spacing w:line="360" w:lineRule="auto"/>
        <w:ind w:firstLine="480" w:firstLineChars="200"/>
        <w:rPr>
          <w:sz w:val="24"/>
        </w:rPr>
      </w:pPr>
      <w:r>
        <w:rPr>
          <w:sz w:val="24"/>
        </w:rPr>
        <w:t>上表未填写的，视为不存在第（六）条所列情形</w:t>
      </w:r>
    </w:p>
    <w:p w14:paraId="13566E19">
      <w:pPr>
        <w:spacing w:line="360" w:lineRule="auto"/>
        <w:ind w:firstLine="480" w:firstLineChars="200"/>
        <w:rPr>
          <w:sz w:val="24"/>
        </w:rPr>
      </w:pPr>
    </w:p>
    <w:p w14:paraId="5A24310C">
      <w:pPr>
        <w:spacing w:line="360" w:lineRule="auto"/>
        <w:ind w:firstLine="480" w:firstLineChars="200"/>
        <w:rPr>
          <w:sz w:val="24"/>
        </w:rPr>
      </w:pPr>
      <w:r>
        <w:rPr>
          <w:sz w:val="24"/>
        </w:rPr>
        <w:t>上述声明真实有效，否则我单位承担全部责任和不利后果。</w:t>
      </w:r>
    </w:p>
    <w:p w14:paraId="02EE7039">
      <w:pPr>
        <w:spacing w:line="360" w:lineRule="auto"/>
        <w:ind w:firstLine="480" w:firstLineChars="200"/>
        <w:rPr>
          <w:sz w:val="24"/>
        </w:rPr>
      </w:pPr>
    </w:p>
    <w:p w14:paraId="23FC31BE">
      <w:pPr>
        <w:spacing w:line="360" w:lineRule="auto"/>
        <w:ind w:firstLine="240" w:firstLineChars="100"/>
        <w:rPr>
          <w:sz w:val="24"/>
        </w:rPr>
      </w:pPr>
      <w:r>
        <w:rPr>
          <w:sz w:val="24"/>
        </w:rPr>
        <w:t>供应商名称：</w:t>
      </w:r>
    </w:p>
    <w:p w14:paraId="3E60BAD6">
      <w:pPr>
        <w:spacing w:line="360" w:lineRule="auto"/>
        <w:ind w:firstLine="240" w:firstLineChars="100"/>
        <w:rPr>
          <w:sz w:val="24"/>
        </w:rPr>
      </w:pPr>
    </w:p>
    <w:p w14:paraId="4836CBEC">
      <w:pPr>
        <w:spacing w:line="360" w:lineRule="auto"/>
        <w:ind w:firstLine="240" w:firstLineChars="100"/>
        <w:rPr>
          <w:sz w:val="24"/>
        </w:rPr>
      </w:pPr>
      <w:r>
        <w:rPr>
          <w:sz w:val="24"/>
        </w:rPr>
        <w:t xml:space="preserve">日期：  </w:t>
      </w:r>
    </w:p>
    <w:p w14:paraId="7F72E15B">
      <w:pPr>
        <w:spacing w:line="460" w:lineRule="exact"/>
        <w:rPr>
          <w:b/>
          <w:sz w:val="24"/>
        </w:rPr>
      </w:pPr>
    </w:p>
    <w:p w14:paraId="1247B226">
      <w:pPr>
        <w:spacing w:line="460" w:lineRule="exact"/>
        <w:rPr>
          <w:b/>
          <w:sz w:val="24"/>
        </w:rPr>
      </w:pPr>
    </w:p>
    <w:p w14:paraId="13DA4F10">
      <w:pPr>
        <w:spacing w:line="460" w:lineRule="exact"/>
        <w:rPr>
          <w:b/>
          <w:sz w:val="24"/>
        </w:rPr>
      </w:pPr>
    </w:p>
    <w:p w14:paraId="3DA7EF10">
      <w:pPr>
        <w:spacing w:line="460" w:lineRule="exact"/>
        <w:rPr>
          <w:b/>
          <w:sz w:val="24"/>
        </w:rPr>
      </w:pPr>
    </w:p>
    <w:p w14:paraId="2A8061F8">
      <w:pPr>
        <w:spacing w:line="460" w:lineRule="exact"/>
        <w:rPr>
          <w:b/>
          <w:sz w:val="24"/>
        </w:rPr>
      </w:pPr>
    </w:p>
    <w:p w14:paraId="60E8FC2F">
      <w:pPr>
        <w:spacing w:line="460" w:lineRule="exact"/>
        <w:rPr>
          <w:b/>
          <w:sz w:val="24"/>
        </w:rPr>
      </w:pPr>
    </w:p>
    <w:p w14:paraId="73DA9AC3">
      <w:pPr>
        <w:spacing w:line="460" w:lineRule="exact"/>
        <w:rPr>
          <w:b/>
          <w:sz w:val="24"/>
        </w:rPr>
      </w:pPr>
      <w:r>
        <w:rPr>
          <w:b/>
          <w:bCs/>
          <w:sz w:val="24"/>
        </w:rPr>
        <w:t>附件2-1：磋商文件第一部分供应商资格要求的证件</w:t>
      </w:r>
    </w:p>
    <w:p w14:paraId="26D8943B">
      <w:pPr>
        <w:spacing w:line="460" w:lineRule="exact"/>
        <w:ind w:left="192"/>
        <w:jc w:val="center"/>
        <w:rPr>
          <w:b/>
          <w:sz w:val="24"/>
        </w:rPr>
      </w:pPr>
    </w:p>
    <w:p w14:paraId="3328FC6C">
      <w:pPr>
        <w:spacing w:line="460" w:lineRule="exact"/>
        <w:ind w:left="192"/>
        <w:jc w:val="center"/>
        <w:rPr>
          <w:b/>
          <w:sz w:val="24"/>
        </w:rPr>
      </w:pPr>
    </w:p>
    <w:p w14:paraId="5ADC4CC3">
      <w:pPr>
        <w:spacing w:line="460" w:lineRule="exact"/>
        <w:ind w:left="192"/>
        <w:jc w:val="center"/>
        <w:rPr>
          <w:b/>
          <w:sz w:val="24"/>
        </w:rPr>
      </w:pPr>
    </w:p>
    <w:p w14:paraId="41A10591">
      <w:pPr>
        <w:spacing w:line="460" w:lineRule="exact"/>
        <w:jc w:val="left"/>
        <w:rPr>
          <w:b/>
          <w:sz w:val="24"/>
        </w:rPr>
      </w:pPr>
      <w:r>
        <w:rPr>
          <w:b/>
          <w:sz w:val="24"/>
        </w:rPr>
        <w:br w:type="page"/>
      </w:r>
      <w:r>
        <w:rPr>
          <w:b/>
          <w:sz w:val="24"/>
        </w:rPr>
        <w:t>附件3</w:t>
      </w:r>
    </w:p>
    <w:p w14:paraId="2D435E19">
      <w:pPr>
        <w:autoSpaceDN w:val="0"/>
        <w:spacing w:line="360" w:lineRule="auto"/>
        <w:jc w:val="center"/>
        <w:rPr>
          <w:b/>
          <w:bCs/>
          <w:sz w:val="24"/>
        </w:rPr>
      </w:pPr>
      <w:r>
        <w:rPr>
          <w:b/>
          <w:bCs/>
          <w:sz w:val="24"/>
        </w:rPr>
        <w:t>磋商代表人授权书</w:t>
      </w:r>
    </w:p>
    <w:p w14:paraId="503C6289">
      <w:pPr>
        <w:spacing w:line="360" w:lineRule="auto"/>
        <w:rPr>
          <w:sz w:val="24"/>
          <w:szCs w:val="21"/>
        </w:rPr>
      </w:pPr>
    </w:p>
    <w:p w14:paraId="19DC07F4">
      <w:pPr>
        <w:spacing w:line="360" w:lineRule="auto"/>
        <w:rPr>
          <w:sz w:val="24"/>
          <w:szCs w:val="21"/>
        </w:rPr>
      </w:pPr>
      <w:r>
        <w:rPr>
          <w:sz w:val="24"/>
          <w:szCs w:val="21"/>
        </w:rPr>
        <w:t>致：天津市政府采购中心</w:t>
      </w:r>
    </w:p>
    <w:p w14:paraId="0A624335">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14:paraId="6B401FD6">
      <w:pPr>
        <w:spacing w:line="360" w:lineRule="auto"/>
        <w:ind w:firstLine="480" w:firstLineChars="200"/>
        <w:rPr>
          <w:sz w:val="24"/>
          <w:szCs w:val="21"/>
        </w:rPr>
      </w:pPr>
      <w:r>
        <w:rPr>
          <w:sz w:val="24"/>
          <w:szCs w:val="21"/>
        </w:rPr>
        <w:t>我方对磋商代表人的签名事项负全部责任。</w:t>
      </w:r>
    </w:p>
    <w:p w14:paraId="6FC294C7">
      <w:pPr>
        <w:spacing w:line="360" w:lineRule="auto"/>
        <w:ind w:firstLine="480" w:firstLineChars="200"/>
        <w:rPr>
          <w:sz w:val="24"/>
          <w:szCs w:val="21"/>
        </w:rPr>
      </w:pPr>
      <w:r>
        <w:rPr>
          <w:sz w:val="24"/>
          <w:szCs w:val="21"/>
        </w:rPr>
        <w:t>本授权书至磋商有效期结束前始终有效。</w:t>
      </w:r>
    </w:p>
    <w:p w14:paraId="67E4C204">
      <w:pPr>
        <w:spacing w:line="360" w:lineRule="auto"/>
        <w:ind w:firstLine="480" w:firstLineChars="200"/>
        <w:rPr>
          <w:sz w:val="24"/>
          <w:szCs w:val="21"/>
        </w:rPr>
      </w:pPr>
      <w:r>
        <w:rPr>
          <w:sz w:val="24"/>
          <w:szCs w:val="21"/>
        </w:rPr>
        <w:t>磋商代表人无转委托权，特此委托。</w:t>
      </w:r>
    </w:p>
    <w:p w14:paraId="50286848">
      <w:pPr>
        <w:spacing w:line="360" w:lineRule="auto"/>
        <w:ind w:firstLine="480" w:firstLineChars="200"/>
        <w:rPr>
          <w:sz w:val="24"/>
        </w:rPr>
      </w:pPr>
    </w:p>
    <w:p w14:paraId="47550423">
      <w:pPr>
        <w:spacing w:line="360" w:lineRule="auto"/>
        <w:ind w:firstLine="480" w:firstLineChars="200"/>
        <w:rPr>
          <w:sz w:val="24"/>
        </w:rPr>
      </w:pPr>
    </w:p>
    <w:p w14:paraId="337A708E">
      <w:pPr>
        <w:spacing w:line="360" w:lineRule="auto"/>
        <w:ind w:firstLine="480" w:firstLineChars="200"/>
        <w:rPr>
          <w:sz w:val="24"/>
        </w:rPr>
      </w:pPr>
    </w:p>
    <w:p w14:paraId="1D4D8D72">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36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510A1ED4">
            <w:pPr>
              <w:spacing w:line="360" w:lineRule="auto"/>
              <w:jc w:val="left"/>
              <w:rPr>
                <w:sz w:val="24"/>
              </w:rPr>
            </w:pPr>
            <w:r>
              <w:rPr>
                <w:sz w:val="24"/>
              </w:rPr>
              <w:t>磋商代表人身份证正面</w:t>
            </w:r>
          </w:p>
          <w:p w14:paraId="3C9FDF1F">
            <w:pPr>
              <w:spacing w:line="360" w:lineRule="auto"/>
              <w:jc w:val="left"/>
              <w:rPr>
                <w:sz w:val="24"/>
              </w:rPr>
            </w:pPr>
          </w:p>
          <w:p w14:paraId="2D2AA792">
            <w:pPr>
              <w:spacing w:line="360" w:lineRule="auto"/>
              <w:jc w:val="left"/>
              <w:rPr>
                <w:sz w:val="24"/>
              </w:rPr>
            </w:pPr>
          </w:p>
          <w:p w14:paraId="0ECF53A1">
            <w:pPr>
              <w:spacing w:line="360" w:lineRule="auto"/>
              <w:jc w:val="left"/>
              <w:rPr>
                <w:sz w:val="24"/>
              </w:rPr>
            </w:pPr>
          </w:p>
          <w:p w14:paraId="55E5D8DD">
            <w:pPr>
              <w:spacing w:line="360" w:lineRule="auto"/>
              <w:jc w:val="left"/>
              <w:rPr>
                <w:sz w:val="24"/>
              </w:rPr>
            </w:pPr>
          </w:p>
          <w:p w14:paraId="095A763E">
            <w:pPr>
              <w:spacing w:line="360" w:lineRule="auto"/>
              <w:jc w:val="left"/>
              <w:rPr>
                <w:sz w:val="24"/>
              </w:rPr>
            </w:pPr>
          </w:p>
        </w:tc>
        <w:tc>
          <w:tcPr>
            <w:tcW w:w="4264" w:type="dxa"/>
            <w:shd w:val="clear" w:color="auto" w:fill="auto"/>
          </w:tcPr>
          <w:p w14:paraId="577B1CF0">
            <w:pPr>
              <w:spacing w:line="360" w:lineRule="auto"/>
              <w:jc w:val="left"/>
              <w:rPr>
                <w:sz w:val="24"/>
              </w:rPr>
            </w:pPr>
            <w:r>
              <w:rPr>
                <w:sz w:val="24"/>
              </w:rPr>
              <w:t>磋商代表人身份证背面</w:t>
            </w:r>
          </w:p>
        </w:tc>
      </w:tr>
    </w:tbl>
    <w:p w14:paraId="4FB251AB">
      <w:pPr>
        <w:spacing w:line="360" w:lineRule="auto"/>
        <w:rPr>
          <w:sz w:val="24"/>
        </w:rPr>
      </w:pPr>
    </w:p>
    <w:p w14:paraId="6E129027">
      <w:pPr>
        <w:spacing w:line="460" w:lineRule="exact"/>
        <w:jc w:val="left"/>
        <w:rPr>
          <w:b/>
          <w:sz w:val="24"/>
        </w:rPr>
      </w:pPr>
      <w:r>
        <w:rPr>
          <w:b/>
          <w:sz w:val="24"/>
        </w:rPr>
        <w:br w:type="page"/>
      </w:r>
      <w:r>
        <w:rPr>
          <w:b/>
          <w:sz w:val="24"/>
        </w:rPr>
        <w:t>附件4-1</w:t>
      </w:r>
    </w:p>
    <w:p w14:paraId="1DB412FB">
      <w:pPr>
        <w:spacing w:line="460" w:lineRule="exact"/>
        <w:ind w:left="181"/>
        <w:jc w:val="center"/>
        <w:rPr>
          <w:b/>
          <w:sz w:val="24"/>
        </w:rPr>
      </w:pPr>
    </w:p>
    <w:p w14:paraId="55836580">
      <w:pPr>
        <w:autoSpaceDN w:val="0"/>
        <w:spacing w:line="360" w:lineRule="auto"/>
        <w:jc w:val="center"/>
        <w:rPr>
          <w:b/>
          <w:bCs/>
          <w:sz w:val="24"/>
        </w:rPr>
      </w:pPr>
      <w:r>
        <w:rPr>
          <w:b/>
          <w:bCs/>
          <w:sz w:val="24"/>
        </w:rPr>
        <w:t>商务要求点对点应答表</w:t>
      </w:r>
    </w:p>
    <w:p w14:paraId="0CF45697">
      <w:pPr>
        <w:spacing w:line="460" w:lineRule="exact"/>
        <w:rPr>
          <w:sz w:val="24"/>
        </w:rPr>
      </w:pPr>
    </w:p>
    <w:p w14:paraId="6905C0F5">
      <w:pPr>
        <w:spacing w:line="460" w:lineRule="exact"/>
        <w:rPr>
          <w:sz w:val="24"/>
        </w:rPr>
      </w:pPr>
      <w:r>
        <w:rPr>
          <w:sz w:val="24"/>
        </w:rPr>
        <w:t>项目名称：</w:t>
      </w:r>
      <w:r>
        <w:rPr>
          <w:sz w:val="24"/>
          <w:u w:val="single"/>
        </w:rPr>
        <w:t xml:space="preserve">                    </w:t>
      </w:r>
    </w:p>
    <w:p w14:paraId="2B363A24">
      <w:pPr>
        <w:spacing w:line="460" w:lineRule="exact"/>
        <w:rPr>
          <w:sz w:val="24"/>
        </w:rPr>
      </w:pPr>
      <w:r>
        <w:rPr>
          <w:sz w:val="24"/>
        </w:rPr>
        <w:t>项目编号：</w:t>
      </w:r>
      <w:r>
        <w:rPr>
          <w:sz w:val="24"/>
          <w:u w:val="single"/>
        </w:rPr>
        <w:t xml:space="preserve">                    </w:t>
      </w:r>
    </w:p>
    <w:p w14:paraId="3172D277">
      <w:pPr>
        <w:spacing w:line="460" w:lineRule="exact"/>
        <w:rPr>
          <w:sz w:val="24"/>
          <w:u w:val="single"/>
        </w:rPr>
      </w:pPr>
      <w:r>
        <w:rPr>
          <w:sz w:val="24"/>
        </w:rPr>
        <w:t>包号：</w:t>
      </w:r>
      <w:r>
        <w:rPr>
          <w:sz w:val="24"/>
          <w:u w:val="single"/>
        </w:rPr>
        <w:t xml:space="preserve">                        </w:t>
      </w:r>
    </w:p>
    <w:p w14:paraId="7ADCACF5">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2A0D633F">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ED40222">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5C6D62E1">
            <w:pPr>
              <w:widowControl/>
              <w:jc w:val="center"/>
              <w:rPr>
                <w:kern w:val="0"/>
                <w:szCs w:val="21"/>
              </w:rPr>
            </w:pPr>
            <w:r>
              <w:rPr>
                <w:kern w:val="0"/>
                <w:szCs w:val="21"/>
              </w:rPr>
              <w:t>磋商文件要求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09C170C2">
            <w:pPr>
              <w:widowControl/>
              <w:jc w:val="center"/>
              <w:rPr>
                <w:kern w:val="0"/>
                <w:szCs w:val="21"/>
              </w:rPr>
            </w:pPr>
            <w:r>
              <w:rPr>
                <w:kern w:val="0"/>
                <w:szCs w:val="21"/>
              </w:rPr>
              <w:t>响应应答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56C8718">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D3E62B1">
            <w:pPr>
              <w:widowControl/>
              <w:jc w:val="center"/>
              <w:rPr>
                <w:kern w:val="0"/>
                <w:szCs w:val="21"/>
              </w:rPr>
            </w:pPr>
            <w:r>
              <w:rPr>
                <w:kern w:val="0"/>
                <w:szCs w:val="21"/>
              </w:rPr>
              <w:t>备注</w:t>
            </w:r>
          </w:p>
        </w:tc>
      </w:tr>
      <w:tr w14:paraId="5450E27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2AB5CB3">
            <w:pPr>
              <w:widowControl/>
              <w:jc w:val="left"/>
              <w:rPr>
                <w:kern w:val="0"/>
                <w:szCs w:val="21"/>
              </w:rPr>
            </w:pPr>
            <w:r>
              <w:rPr>
                <w:kern w:val="0"/>
                <w:szCs w:val="21"/>
              </w:rPr>
              <w:t>（一）报价要求</w:t>
            </w:r>
          </w:p>
        </w:tc>
      </w:tr>
      <w:tr w14:paraId="08951E3D">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457D7EA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0573B1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56307F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0BD0EEC">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F8FD87F">
            <w:pPr>
              <w:widowControl/>
              <w:jc w:val="left"/>
              <w:rPr>
                <w:kern w:val="0"/>
                <w:szCs w:val="21"/>
              </w:rPr>
            </w:pPr>
            <w:r>
              <w:rPr>
                <w:kern w:val="0"/>
                <w:szCs w:val="21"/>
              </w:rPr>
              <w:t>　</w:t>
            </w:r>
          </w:p>
        </w:tc>
      </w:tr>
      <w:tr w14:paraId="0AFD003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7CCF341">
            <w:pPr>
              <w:widowControl/>
              <w:jc w:val="left"/>
              <w:rPr>
                <w:kern w:val="0"/>
                <w:szCs w:val="21"/>
              </w:rPr>
            </w:pPr>
            <w:r>
              <w:rPr>
                <w:kern w:val="0"/>
                <w:szCs w:val="21"/>
              </w:rPr>
              <w:t>（二）时间、地点要求</w:t>
            </w:r>
          </w:p>
        </w:tc>
      </w:tr>
      <w:tr w14:paraId="3936A7B4">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4B634B8">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F75C10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0202408">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9CF0974">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9384748">
            <w:pPr>
              <w:widowControl/>
              <w:jc w:val="left"/>
              <w:rPr>
                <w:kern w:val="0"/>
                <w:szCs w:val="21"/>
              </w:rPr>
            </w:pPr>
            <w:r>
              <w:rPr>
                <w:kern w:val="0"/>
                <w:szCs w:val="21"/>
              </w:rPr>
              <w:t>　</w:t>
            </w:r>
          </w:p>
        </w:tc>
      </w:tr>
      <w:tr w14:paraId="2D46AE2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A22A4D9">
            <w:pPr>
              <w:widowControl/>
              <w:jc w:val="left"/>
              <w:rPr>
                <w:kern w:val="0"/>
                <w:szCs w:val="21"/>
              </w:rPr>
            </w:pPr>
            <w:r>
              <w:rPr>
                <w:kern w:val="0"/>
                <w:szCs w:val="21"/>
              </w:rPr>
              <w:t>（三）付款方式</w:t>
            </w:r>
          </w:p>
        </w:tc>
      </w:tr>
      <w:tr w14:paraId="4862B9E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43F9F8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4E56CE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9616B4F">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06A050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DA50C07">
            <w:pPr>
              <w:widowControl/>
              <w:jc w:val="left"/>
              <w:rPr>
                <w:kern w:val="0"/>
                <w:szCs w:val="21"/>
              </w:rPr>
            </w:pPr>
            <w:r>
              <w:rPr>
                <w:kern w:val="0"/>
                <w:szCs w:val="21"/>
              </w:rPr>
              <w:t>　</w:t>
            </w:r>
          </w:p>
        </w:tc>
      </w:tr>
      <w:tr w14:paraId="049E44E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C90BBE6">
            <w:pPr>
              <w:widowControl/>
              <w:jc w:val="left"/>
              <w:rPr>
                <w:kern w:val="0"/>
                <w:szCs w:val="21"/>
              </w:rPr>
            </w:pPr>
            <w:r>
              <w:rPr>
                <w:kern w:val="0"/>
                <w:szCs w:val="21"/>
              </w:rPr>
              <w:t>（四）投标保证金和履约保证金</w:t>
            </w:r>
          </w:p>
        </w:tc>
      </w:tr>
      <w:tr w14:paraId="0B9B1F6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9A5DAD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7E9730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01F58FA">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A44D151">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9BB406A">
            <w:pPr>
              <w:widowControl/>
              <w:jc w:val="left"/>
              <w:rPr>
                <w:kern w:val="0"/>
                <w:szCs w:val="21"/>
              </w:rPr>
            </w:pPr>
            <w:r>
              <w:rPr>
                <w:kern w:val="0"/>
                <w:szCs w:val="21"/>
              </w:rPr>
              <w:t>　</w:t>
            </w:r>
          </w:p>
        </w:tc>
      </w:tr>
    </w:tbl>
    <w:p w14:paraId="78170740">
      <w:pPr>
        <w:spacing w:line="620" w:lineRule="exact"/>
        <w:rPr>
          <w:sz w:val="24"/>
        </w:rPr>
      </w:pPr>
      <w:r>
        <w:rPr>
          <w:sz w:val="24"/>
        </w:rPr>
        <w:t>注：</w:t>
      </w:r>
    </w:p>
    <w:p w14:paraId="406088C4">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4A75056C">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39E2A546">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1BF4C39C">
      <w:pPr>
        <w:spacing w:line="360" w:lineRule="auto"/>
        <w:rPr>
          <w:sz w:val="24"/>
        </w:rPr>
      </w:pPr>
    </w:p>
    <w:p w14:paraId="673929D1">
      <w:pPr>
        <w:spacing w:line="360" w:lineRule="auto"/>
        <w:ind w:firstLine="4080" w:firstLineChars="1700"/>
        <w:rPr>
          <w:sz w:val="24"/>
        </w:rPr>
      </w:pPr>
      <w:r>
        <w:rPr>
          <w:sz w:val="24"/>
        </w:rPr>
        <w:t>供应商名称：</w:t>
      </w:r>
    </w:p>
    <w:p w14:paraId="6C53B20D">
      <w:pPr>
        <w:spacing w:line="360" w:lineRule="auto"/>
        <w:ind w:firstLine="4080" w:firstLineChars="1700"/>
        <w:rPr>
          <w:sz w:val="24"/>
        </w:rPr>
      </w:pPr>
    </w:p>
    <w:p w14:paraId="438B65CD">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22C9F6F">
      <w:pPr>
        <w:tabs>
          <w:tab w:val="left" w:pos="360"/>
        </w:tabs>
        <w:spacing w:after="312" w:afterLines="100" w:line="360" w:lineRule="auto"/>
        <w:rPr>
          <w:b/>
          <w:sz w:val="24"/>
        </w:rPr>
      </w:pPr>
      <w:r>
        <w:rPr>
          <w:sz w:val="24"/>
        </w:rPr>
        <w:br w:type="page"/>
      </w:r>
      <w:r>
        <w:rPr>
          <w:b/>
          <w:sz w:val="24"/>
        </w:rPr>
        <w:t>附件4-2</w:t>
      </w:r>
    </w:p>
    <w:p w14:paraId="37925E91">
      <w:pPr>
        <w:spacing w:line="360" w:lineRule="auto"/>
        <w:jc w:val="center"/>
        <w:rPr>
          <w:b/>
          <w:bCs/>
          <w:sz w:val="24"/>
          <w:szCs w:val="24"/>
        </w:rPr>
      </w:pPr>
      <w:r>
        <w:rPr>
          <w:rFonts w:ascii="宋体" w:hAnsi="宋体"/>
          <w:b/>
          <w:bCs/>
          <w:sz w:val="24"/>
          <w:szCs w:val="24"/>
        </w:rPr>
        <w:t>技术要求偏离应答表</w:t>
      </w:r>
    </w:p>
    <w:p w14:paraId="76C81676">
      <w:pPr>
        <w:spacing w:line="460" w:lineRule="exact"/>
        <w:rPr>
          <w:sz w:val="24"/>
        </w:rPr>
      </w:pPr>
      <w:r>
        <w:rPr>
          <w:sz w:val="24"/>
        </w:rPr>
        <w:t>项目名称：</w:t>
      </w:r>
      <w:r>
        <w:rPr>
          <w:sz w:val="24"/>
          <w:u w:val="single"/>
        </w:rPr>
        <w:t xml:space="preserve">                    </w:t>
      </w:r>
    </w:p>
    <w:p w14:paraId="4DC82DF3">
      <w:pPr>
        <w:spacing w:line="460" w:lineRule="exact"/>
        <w:rPr>
          <w:sz w:val="24"/>
        </w:rPr>
      </w:pPr>
      <w:r>
        <w:rPr>
          <w:sz w:val="24"/>
        </w:rPr>
        <w:t>项目编号：</w:t>
      </w:r>
      <w:r>
        <w:rPr>
          <w:sz w:val="24"/>
          <w:u w:val="single"/>
        </w:rPr>
        <w:t xml:space="preserve">                    </w:t>
      </w:r>
    </w:p>
    <w:p w14:paraId="72EB0836">
      <w:pPr>
        <w:spacing w:line="460" w:lineRule="exact"/>
        <w:rPr>
          <w:sz w:val="24"/>
          <w:u w:val="single"/>
        </w:rPr>
      </w:pPr>
      <w:r>
        <w:rPr>
          <w:sz w:val="24"/>
        </w:rPr>
        <w:t>包号：</w:t>
      </w:r>
      <w:r>
        <w:rPr>
          <w:sz w:val="24"/>
          <w:u w:val="single"/>
        </w:rPr>
        <w:t xml:space="preserve">                        </w:t>
      </w:r>
    </w:p>
    <w:p w14:paraId="4861F55E">
      <w:pPr>
        <w:spacing w:line="460" w:lineRule="exact"/>
        <w:rPr>
          <w:sz w:val="24"/>
          <w:szCs w:val="24"/>
          <w:u w:val="single"/>
        </w:rPr>
      </w:pPr>
    </w:p>
    <w:p w14:paraId="74CFAF28">
      <w:pPr>
        <w:spacing w:line="360" w:lineRule="auto"/>
        <w:ind w:firstLine="482"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40E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AC11400">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6F9EDF81">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0CC50CFA">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0B721DFB">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7A2DDF79">
            <w:pPr>
              <w:widowControl/>
              <w:snapToGrid w:val="0"/>
              <w:jc w:val="center"/>
              <w:rPr>
                <w:kern w:val="0"/>
                <w:sz w:val="24"/>
                <w:szCs w:val="24"/>
              </w:rPr>
            </w:pPr>
            <w:r>
              <w:rPr>
                <w:rFonts w:ascii="宋体" w:hAnsi="宋体"/>
                <w:kern w:val="0"/>
                <w:sz w:val="24"/>
                <w:szCs w:val="24"/>
              </w:rPr>
              <w:t>备注</w:t>
            </w:r>
          </w:p>
        </w:tc>
      </w:tr>
      <w:tr w14:paraId="235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5CED2F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85F9E2C">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142F9BD0">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178B6417">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7B690A4C">
            <w:pPr>
              <w:widowControl/>
              <w:snapToGrid w:val="0"/>
              <w:jc w:val="center"/>
              <w:rPr>
                <w:kern w:val="0"/>
                <w:sz w:val="24"/>
                <w:szCs w:val="24"/>
              </w:rPr>
            </w:pPr>
          </w:p>
        </w:tc>
      </w:tr>
      <w:tr w14:paraId="1BA0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F9DB86E">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88A8FD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C9FE80A">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D26A6AD">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6E3AC37">
            <w:pPr>
              <w:widowControl/>
              <w:snapToGrid w:val="0"/>
              <w:jc w:val="center"/>
              <w:rPr>
                <w:kern w:val="0"/>
                <w:sz w:val="24"/>
                <w:szCs w:val="24"/>
              </w:rPr>
            </w:pPr>
          </w:p>
        </w:tc>
      </w:tr>
      <w:tr w14:paraId="7F3A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C8DB54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936D9D5">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96D5A1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B5A50F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0FDFF29">
            <w:pPr>
              <w:widowControl/>
              <w:snapToGrid w:val="0"/>
              <w:jc w:val="center"/>
              <w:rPr>
                <w:kern w:val="0"/>
                <w:sz w:val="24"/>
                <w:szCs w:val="24"/>
              </w:rPr>
            </w:pPr>
          </w:p>
        </w:tc>
      </w:tr>
      <w:tr w14:paraId="13DF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D9831B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3511D6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E8F632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5FABD87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F0980B3">
            <w:pPr>
              <w:widowControl/>
              <w:snapToGrid w:val="0"/>
              <w:jc w:val="center"/>
              <w:rPr>
                <w:kern w:val="0"/>
                <w:sz w:val="24"/>
                <w:szCs w:val="24"/>
              </w:rPr>
            </w:pPr>
          </w:p>
        </w:tc>
      </w:tr>
      <w:tr w14:paraId="2974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948283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FA64A7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982810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AEDA76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8872E9E">
            <w:pPr>
              <w:widowControl/>
              <w:snapToGrid w:val="0"/>
              <w:jc w:val="center"/>
              <w:rPr>
                <w:kern w:val="0"/>
                <w:sz w:val="24"/>
                <w:szCs w:val="24"/>
              </w:rPr>
            </w:pPr>
          </w:p>
        </w:tc>
      </w:tr>
    </w:tbl>
    <w:p w14:paraId="4D11CF6C">
      <w:pPr>
        <w:snapToGrid w:val="0"/>
        <w:spacing w:line="360" w:lineRule="auto"/>
        <w:ind w:firstLine="480" w:firstLineChars="200"/>
        <w:rPr>
          <w:sz w:val="24"/>
          <w:szCs w:val="24"/>
        </w:rPr>
      </w:pPr>
      <w:r>
        <w:rPr>
          <w:rFonts w:ascii="宋体" w:hAnsi="宋体"/>
          <w:sz w:val="24"/>
          <w:szCs w:val="24"/>
        </w:rPr>
        <w:t>注：</w:t>
      </w:r>
    </w:p>
    <w:p w14:paraId="5ECA1C16">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31C3961A">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6F7A6290">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20FB99B2">
      <w:pPr>
        <w:spacing w:line="360" w:lineRule="auto"/>
        <w:rPr>
          <w:sz w:val="24"/>
        </w:rPr>
      </w:pPr>
    </w:p>
    <w:p w14:paraId="3B0C7B05">
      <w:pPr>
        <w:spacing w:line="360" w:lineRule="auto"/>
        <w:ind w:firstLine="4080" w:firstLineChars="1700"/>
        <w:rPr>
          <w:sz w:val="24"/>
        </w:rPr>
      </w:pPr>
    </w:p>
    <w:p w14:paraId="252A5B3B">
      <w:pPr>
        <w:spacing w:line="360" w:lineRule="auto"/>
        <w:ind w:firstLine="4080" w:firstLineChars="1700"/>
        <w:rPr>
          <w:sz w:val="24"/>
        </w:rPr>
      </w:pPr>
      <w:r>
        <w:rPr>
          <w:sz w:val="24"/>
        </w:rPr>
        <w:t>供应商名称：</w:t>
      </w:r>
    </w:p>
    <w:p w14:paraId="1AE77A2F">
      <w:pPr>
        <w:spacing w:line="360" w:lineRule="auto"/>
        <w:ind w:firstLine="4080" w:firstLineChars="1700"/>
        <w:rPr>
          <w:sz w:val="24"/>
        </w:rPr>
      </w:pPr>
    </w:p>
    <w:p w14:paraId="6C8C7BC5">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996C6C">
      <w:pPr>
        <w:spacing w:line="480" w:lineRule="auto"/>
        <w:rPr>
          <w:b/>
          <w:color w:val="000000"/>
          <w:sz w:val="24"/>
        </w:rPr>
      </w:pPr>
      <w:r>
        <w:rPr>
          <w:b/>
          <w:sz w:val="24"/>
        </w:rPr>
        <w:br w:type="page"/>
      </w:r>
      <w:r>
        <w:rPr>
          <w:b/>
          <w:color w:val="000000"/>
          <w:sz w:val="24"/>
        </w:rPr>
        <w:t>附件4-3</w:t>
      </w:r>
    </w:p>
    <w:p w14:paraId="4A40B354">
      <w:pPr>
        <w:spacing w:line="560" w:lineRule="exact"/>
        <w:jc w:val="center"/>
        <w:rPr>
          <w:b/>
          <w:sz w:val="24"/>
        </w:rPr>
      </w:pPr>
      <w:r>
        <w:rPr>
          <w:b/>
          <w:sz w:val="24"/>
        </w:rPr>
        <w:t>主要相关项目业绩一览表</w:t>
      </w:r>
    </w:p>
    <w:p w14:paraId="28CCD126">
      <w:pPr>
        <w:spacing w:line="460" w:lineRule="exact"/>
        <w:rPr>
          <w:sz w:val="24"/>
        </w:rPr>
      </w:pPr>
      <w:r>
        <w:rPr>
          <w:sz w:val="24"/>
        </w:rPr>
        <w:t>项目名称：</w:t>
      </w:r>
      <w:r>
        <w:rPr>
          <w:sz w:val="24"/>
          <w:u w:val="single"/>
        </w:rPr>
        <w:t xml:space="preserve">                    </w:t>
      </w:r>
    </w:p>
    <w:p w14:paraId="144B7627">
      <w:pPr>
        <w:spacing w:line="460" w:lineRule="exact"/>
        <w:rPr>
          <w:sz w:val="24"/>
        </w:rPr>
      </w:pPr>
      <w:r>
        <w:rPr>
          <w:sz w:val="24"/>
        </w:rPr>
        <w:t>项目编号：</w:t>
      </w:r>
      <w:r>
        <w:rPr>
          <w:sz w:val="24"/>
          <w:u w:val="single"/>
        </w:rPr>
        <w:t xml:space="preserve">                    </w:t>
      </w:r>
    </w:p>
    <w:p w14:paraId="30D241D6">
      <w:pPr>
        <w:spacing w:line="460" w:lineRule="exact"/>
        <w:rPr>
          <w:sz w:val="24"/>
          <w:u w:val="single"/>
        </w:rPr>
      </w:pPr>
      <w:r>
        <w:rPr>
          <w:sz w:val="24"/>
        </w:rPr>
        <w:t>包号：</w:t>
      </w:r>
      <w:r>
        <w:rPr>
          <w:sz w:val="24"/>
          <w:u w:val="single"/>
        </w:rPr>
        <w:t xml:space="preserve">                        </w:t>
      </w:r>
    </w:p>
    <w:p w14:paraId="5DA62048">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2835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5A476C9">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50EC279">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55E7BE91">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21721E51">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157B0004">
            <w:pPr>
              <w:snapToGrid w:val="0"/>
              <w:jc w:val="center"/>
              <w:rPr>
                <w:sz w:val="24"/>
              </w:rPr>
            </w:pPr>
            <w:r>
              <w:rPr>
                <w:sz w:val="24"/>
              </w:rPr>
              <w:t>项目起止时间</w:t>
            </w:r>
          </w:p>
        </w:tc>
      </w:tr>
      <w:tr w14:paraId="286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2BF4E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0A7B25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3ECB8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1B7D5E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1A2DA0">
            <w:pPr>
              <w:snapToGrid w:val="0"/>
              <w:jc w:val="center"/>
              <w:rPr>
                <w:sz w:val="24"/>
              </w:rPr>
            </w:pPr>
          </w:p>
        </w:tc>
      </w:tr>
      <w:tr w14:paraId="1B66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61B48B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79119F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AEF64F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F76381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2DE3DD0">
            <w:pPr>
              <w:snapToGrid w:val="0"/>
              <w:jc w:val="center"/>
              <w:rPr>
                <w:sz w:val="24"/>
              </w:rPr>
            </w:pPr>
          </w:p>
        </w:tc>
      </w:tr>
      <w:tr w14:paraId="498A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1D9397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19BE92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1E1948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91F71A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C225BC6">
            <w:pPr>
              <w:snapToGrid w:val="0"/>
              <w:jc w:val="center"/>
              <w:rPr>
                <w:sz w:val="24"/>
              </w:rPr>
            </w:pPr>
          </w:p>
        </w:tc>
      </w:tr>
      <w:tr w14:paraId="0026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18857D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F8972D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AA847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06C8D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5A54797">
            <w:pPr>
              <w:snapToGrid w:val="0"/>
              <w:jc w:val="center"/>
              <w:rPr>
                <w:sz w:val="24"/>
              </w:rPr>
            </w:pPr>
          </w:p>
        </w:tc>
      </w:tr>
      <w:tr w14:paraId="494D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A9C52C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3F5247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48424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E26CDE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DC8D904">
            <w:pPr>
              <w:snapToGrid w:val="0"/>
              <w:jc w:val="center"/>
              <w:rPr>
                <w:sz w:val="24"/>
              </w:rPr>
            </w:pPr>
          </w:p>
        </w:tc>
      </w:tr>
      <w:tr w14:paraId="515F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21EBB7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47903E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028868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B9E94D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AEA75E4">
            <w:pPr>
              <w:snapToGrid w:val="0"/>
              <w:jc w:val="center"/>
              <w:rPr>
                <w:sz w:val="24"/>
              </w:rPr>
            </w:pPr>
          </w:p>
        </w:tc>
      </w:tr>
      <w:tr w14:paraId="03F3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9AC9C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544799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0745E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D027CC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DBD6D53">
            <w:pPr>
              <w:snapToGrid w:val="0"/>
              <w:jc w:val="center"/>
              <w:rPr>
                <w:sz w:val="24"/>
              </w:rPr>
            </w:pPr>
          </w:p>
        </w:tc>
      </w:tr>
      <w:tr w14:paraId="5561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9C8A75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827126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469DA2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82A2EF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F165F6B">
            <w:pPr>
              <w:snapToGrid w:val="0"/>
              <w:jc w:val="center"/>
              <w:rPr>
                <w:sz w:val="24"/>
              </w:rPr>
            </w:pPr>
          </w:p>
        </w:tc>
      </w:tr>
      <w:tr w14:paraId="752E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F7FAA7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B4296F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5F62AF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348CA1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122035C">
            <w:pPr>
              <w:snapToGrid w:val="0"/>
              <w:jc w:val="center"/>
              <w:rPr>
                <w:sz w:val="24"/>
              </w:rPr>
            </w:pPr>
          </w:p>
        </w:tc>
      </w:tr>
      <w:tr w14:paraId="4566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19AE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8ACC66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951483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BFF259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BCA43CE">
            <w:pPr>
              <w:snapToGrid w:val="0"/>
              <w:jc w:val="center"/>
              <w:rPr>
                <w:sz w:val="24"/>
              </w:rPr>
            </w:pPr>
          </w:p>
        </w:tc>
      </w:tr>
      <w:tr w14:paraId="21F4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0D168D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85A84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3C4E5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87FF43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C2030D0">
            <w:pPr>
              <w:snapToGrid w:val="0"/>
              <w:jc w:val="center"/>
              <w:rPr>
                <w:sz w:val="24"/>
              </w:rPr>
            </w:pPr>
          </w:p>
        </w:tc>
      </w:tr>
    </w:tbl>
    <w:p w14:paraId="6AD29E5B">
      <w:pPr>
        <w:spacing w:line="560" w:lineRule="exact"/>
        <w:rPr>
          <w:sz w:val="24"/>
        </w:rPr>
      </w:pPr>
      <w:r>
        <w:rPr>
          <w:sz w:val="24"/>
        </w:rPr>
        <w:t>备注：投标人所列业绩应按第二部分的要求将证明材料按顺序附后。</w:t>
      </w:r>
    </w:p>
    <w:p w14:paraId="1F8AC094">
      <w:pPr>
        <w:spacing w:line="560" w:lineRule="exact"/>
        <w:rPr>
          <w:sz w:val="24"/>
        </w:rPr>
      </w:pPr>
    </w:p>
    <w:p w14:paraId="346E09E0">
      <w:pPr>
        <w:spacing w:line="360" w:lineRule="auto"/>
        <w:rPr>
          <w:sz w:val="24"/>
        </w:rPr>
      </w:pPr>
      <w:r>
        <w:rPr>
          <w:sz w:val="24"/>
        </w:rPr>
        <w:t>供应商名称：</w:t>
      </w:r>
    </w:p>
    <w:p w14:paraId="23799E91">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B8FFFF">
      <w:pPr>
        <w:widowControl/>
        <w:jc w:val="left"/>
        <w:rPr>
          <w:sz w:val="24"/>
        </w:rPr>
      </w:pPr>
      <w:r>
        <w:rPr>
          <w:sz w:val="24"/>
        </w:rPr>
        <w:br w:type="page"/>
      </w:r>
    </w:p>
    <w:p w14:paraId="676EF6B6">
      <w:pPr>
        <w:spacing w:line="460" w:lineRule="exact"/>
        <w:rPr>
          <w:b/>
          <w:sz w:val="24"/>
        </w:rPr>
      </w:pPr>
      <w:r>
        <w:rPr>
          <w:b/>
          <w:sz w:val="24"/>
        </w:rPr>
        <w:t>附件5：评分因素中要求的各项方案、证明材料等</w:t>
      </w:r>
    </w:p>
    <w:p w14:paraId="7AEC10FB">
      <w:pPr>
        <w:spacing w:line="620" w:lineRule="exact"/>
        <w:rPr>
          <w:b/>
          <w:sz w:val="24"/>
        </w:rPr>
      </w:pPr>
      <w:r>
        <w:rPr>
          <w:b/>
          <w:sz w:val="24"/>
        </w:rPr>
        <w:br w:type="page"/>
      </w:r>
      <w:r>
        <w:rPr>
          <w:b/>
          <w:sz w:val="24"/>
        </w:rPr>
        <w:t>附件6</w:t>
      </w:r>
    </w:p>
    <w:p w14:paraId="07CDAB5F">
      <w:pPr>
        <w:autoSpaceDE w:val="0"/>
        <w:autoSpaceDN w:val="0"/>
        <w:spacing w:line="480" w:lineRule="auto"/>
        <w:jc w:val="center"/>
        <w:rPr>
          <w:sz w:val="24"/>
          <w:szCs w:val="24"/>
        </w:rPr>
      </w:pPr>
      <w:r>
        <w:rPr>
          <w:b/>
          <w:sz w:val="24"/>
          <w:szCs w:val="24"/>
        </w:rPr>
        <w:t>中小企业声明函（服务）</w:t>
      </w:r>
    </w:p>
    <w:p w14:paraId="53450B4D">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3F9E5796">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0B10AB2">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37D2457">
      <w:pPr>
        <w:autoSpaceDE w:val="0"/>
        <w:autoSpaceDN w:val="0"/>
        <w:spacing w:line="500" w:lineRule="exact"/>
        <w:ind w:left="641"/>
        <w:jc w:val="left"/>
        <w:rPr>
          <w:sz w:val="24"/>
          <w:szCs w:val="24"/>
        </w:rPr>
      </w:pPr>
      <w:r>
        <w:rPr>
          <w:sz w:val="24"/>
          <w:szCs w:val="24"/>
        </w:rPr>
        <w:t>……</w:t>
      </w:r>
    </w:p>
    <w:p w14:paraId="07CC566B">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3117099E">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450FD521">
      <w:pPr>
        <w:autoSpaceDE w:val="0"/>
        <w:autoSpaceDN w:val="0"/>
        <w:spacing w:line="500" w:lineRule="exact"/>
        <w:ind w:left="3840"/>
        <w:jc w:val="left"/>
        <w:rPr>
          <w:sz w:val="24"/>
          <w:szCs w:val="24"/>
        </w:rPr>
      </w:pPr>
      <w:r>
        <w:rPr>
          <w:sz w:val="24"/>
          <w:szCs w:val="24"/>
        </w:rPr>
        <w:t>供应商名称：</w:t>
      </w:r>
    </w:p>
    <w:p w14:paraId="6068DD15">
      <w:pPr>
        <w:autoSpaceDE w:val="0"/>
        <w:autoSpaceDN w:val="0"/>
        <w:spacing w:line="500" w:lineRule="exact"/>
        <w:ind w:left="3840"/>
        <w:jc w:val="left"/>
        <w:rPr>
          <w:sz w:val="32"/>
        </w:rPr>
      </w:pPr>
      <w:r>
        <w:rPr>
          <w:sz w:val="24"/>
          <w:szCs w:val="24"/>
        </w:rPr>
        <w:t>日期：</w:t>
      </w:r>
    </w:p>
    <w:p w14:paraId="053031B3">
      <w:pPr>
        <w:spacing w:line="360" w:lineRule="auto"/>
        <w:ind w:right="84" w:firstLine="241" w:firstLineChars="100"/>
        <w:rPr>
          <w:b/>
          <w:sz w:val="24"/>
          <w:szCs w:val="24"/>
        </w:rPr>
      </w:pPr>
      <w:r>
        <w:rPr>
          <w:b/>
          <w:sz w:val="24"/>
          <w:szCs w:val="24"/>
        </w:rPr>
        <w:t>注：</w:t>
      </w:r>
    </w:p>
    <w:p w14:paraId="0A3B824D">
      <w:pPr>
        <w:spacing w:line="360" w:lineRule="auto"/>
        <w:ind w:firstLine="482" w:firstLineChars="200"/>
        <w:rPr>
          <w:b/>
          <w:sz w:val="24"/>
          <w:szCs w:val="24"/>
        </w:rPr>
      </w:pPr>
      <w:bookmarkStart w:id="5" w:name="OLE_LINK14"/>
      <w:bookmarkStart w:id="6" w:name="OLE_LINK13"/>
      <w:r>
        <w:rPr>
          <w:b/>
          <w:sz w:val="24"/>
          <w:szCs w:val="24"/>
        </w:rPr>
        <w:t>1.标的名称须按照采购文件中明确的标的名称进行填写；所属行业须按照采购文件中明确的所属行业进行填写。</w:t>
      </w:r>
    </w:p>
    <w:p w14:paraId="1D38753E">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14:paraId="312D8935">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14:paraId="5453693A">
      <w:pPr>
        <w:widowControl/>
        <w:jc w:val="left"/>
        <w:rPr>
          <w:b/>
          <w:bCs/>
          <w:sz w:val="24"/>
        </w:rPr>
      </w:pPr>
      <w:r>
        <w:rPr>
          <w:b/>
          <w:bCs/>
          <w:sz w:val="24"/>
        </w:rPr>
        <w:br w:type="page"/>
      </w:r>
    </w:p>
    <w:p w14:paraId="2C85DE55">
      <w:pPr>
        <w:autoSpaceDN w:val="0"/>
        <w:spacing w:line="360" w:lineRule="auto"/>
        <w:rPr>
          <w:b/>
          <w:bCs/>
          <w:sz w:val="24"/>
        </w:rPr>
      </w:pPr>
      <w:r>
        <w:rPr>
          <w:b/>
          <w:bCs/>
          <w:sz w:val="24"/>
        </w:rPr>
        <w:t>附件7</w:t>
      </w:r>
    </w:p>
    <w:p w14:paraId="54A8C89C">
      <w:pPr>
        <w:autoSpaceDN w:val="0"/>
        <w:spacing w:line="360" w:lineRule="auto"/>
        <w:jc w:val="left"/>
        <w:rPr>
          <w:b/>
          <w:bCs/>
          <w:sz w:val="24"/>
        </w:rPr>
      </w:pPr>
      <w:r>
        <w:rPr>
          <w:b/>
          <w:kern w:val="0"/>
          <w:sz w:val="24"/>
          <w:szCs w:val="21"/>
        </w:rPr>
        <w:t>若不是残疾人福利性单位，响应文件中可不提供此声明函</w:t>
      </w:r>
    </w:p>
    <w:p w14:paraId="61FD5C29">
      <w:pPr>
        <w:autoSpaceDN w:val="0"/>
        <w:spacing w:line="360" w:lineRule="auto"/>
        <w:jc w:val="center"/>
        <w:rPr>
          <w:b/>
          <w:bCs/>
          <w:sz w:val="24"/>
        </w:rPr>
      </w:pPr>
    </w:p>
    <w:bookmarkEnd w:id="5"/>
    <w:bookmarkEnd w:id="6"/>
    <w:p w14:paraId="755F028B">
      <w:pPr>
        <w:snapToGrid w:val="0"/>
        <w:spacing w:line="360" w:lineRule="auto"/>
        <w:jc w:val="center"/>
        <w:rPr>
          <w:b/>
          <w:bCs/>
          <w:sz w:val="24"/>
        </w:rPr>
      </w:pPr>
      <w:r>
        <w:rPr>
          <w:b/>
          <w:bCs/>
          <w:sz w:val="24"/>
        </w:rPr>
        <w:t>残疾人福利性单位声明函</w:t>
      </w:r>
    </w:p>
    <w:p w14:paraId="1407FF61">
      <w:pPr>
        <w:snapToGrid w:val="0"/>
        <w:spacing w:line="360" w:lineRule="auto"/>
        <w:ind w:firstLine="482" w:firstLineChars="200"/>
        <w:jc w:val="left"/>
        <w:rPr>
          <w:b/>
          <w:bCs/>
          <w:sz w:val="24"/>
        </w:rPr>
      </w:pPr>
    </w:p>
    <w:p w14:paraId="7F30160A">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788DAB">
      <w:pPr>
        <w:snapToGrid w:val="0"/>
        <w:spacing w:line="360" w:lineRule="auto"/>
        <w:ind w:firstLine="480" w:firstLineChars="200"/>
        <w:jc w:val="left"/>
        <w:rPr>
          <w:bCs/>
          <w:sz w:val="24"/>
        </w:rPr>
      </w:pPr>
      <w:r>
        <w:rPr>
          <w:bCs/>
          <w:sz w:val="24"/>
        </w:rPr>
        <w:t>本单位对上述声明的真实性负责。如有虚假，将依法承担相应责任。</w:t>
      </w:r>
    </w:p>
    <w:p w14:paraId="746AFD2D">
      <w:pPr>
        <w:snapToGrid w:val="0"/>
        <w:spacing w:line="360" w:lineRule="auto"/>
        <w:ind w:firstLine="480" w:firstLineChars="200"/>
        <w:jc w:val="left"/>
        <w:rPr>
          <w:bCs/>
          <w:sz w:val="24"/>
        </w:rPr>
      </w:pPr>
    </w:p>
    <w:p w14:paraId="49D42310">
      <w:pPr>
        <w:snapToGrid w:val="0"/>
        <w:spacing w:line="360" w:lineRule="auto"/>
        <w:ind w:firstLine="480" w:firstLineChars="200"/>
        <w:jc w:val="left"/>
        <w:rPr>
          <w:bCs/>
          <w:sz w:val="24"/>
        </w:rPr>
      </w:pPr>
    </w:p>
    <w:p w14:paraId="329561E8">
      <w:pPr>
        <w:snapToGrid w:val="0"/>
        <w:spacing w:line="360" w:lineRule="auto"/>
        <w:ind w:firstLine="480" w:firstLineChars="200"/>
        <w:jc w:val="left"/>
        <w:rPr>
          <w:bCs/>
          <w:sz w:val="24"/>
        </w:rPr>
      </w:pPr>
      <w:r>
        <w:rPr>
          <w:bCs/>
          <w:sz w:val="24"/>
        </w:rPr>
        <w:t xml:space="preserve">               </w:t>
      </w:r>
      <w:r>
        <w:rPr>
          <w:sz w:val="24"/>
          <w:szCs w:val="24"/>
        </w:rPr>
        <w:t>供应商名称：</w:t>
      </w:r>
    </w:p>
    <w:p w14:paraId="08B4C441">
      <w:pPr>
        <w:snapToGrid w:val="0"/>
        <w:spacing w:line="360" w:lineRule="auto"/>
        <w:ind w:firstLine="480" w:firstLineChars="200"/>
        <w:jc w:val="left"/>
        <w:rPr>
          <w:bCs/>
          <w:sz w:val="24"/>
        </w:rPr>
      </w:pPr>
    </w:p>
    <w:p w14:paraId="00AF155E">
      <w:pPr>
        <w:snapToGrid w:val="0"/>
        <w:spacing w:line="360" w:lineRule="auto"/>
        <w:ind w:firstLine="480" w:firstLineChars="200"/>
        <w:jc w:val="left"/>
        <w:rPr>
          <w:sz w:val="24"/>
          <w:szCs w:val="21"/>
        </w:rPr>
      </w:pPr>
      <w:r>
        <w:rPr>
          <w:bCs/>
          <w:sz w:val="24"/>
        </w:rPr>
        <w:t xml:space="preserve">               日  期：</w:t>
      </w:r>
    </w:p>
    <w:p w14:paraId="51477E58">
      <w:pPr>
        <w:snapToGrid w:val="0"/>
        <w:spacing w:line="360" w:lineRule="auto"/>
        <w:ind w:firstLine="480" w:firstLineChars="200"/>
        <w:jc w:val="left"/>
        <w:rPr>
          <w:sz w:val="24"/>
          <w:szCs w:val="21"/>
        </w:rPr>
      </w:pPr>
    </w:p>
    <w:p w14:paraId="50B5B573">
      <w:pPr>
        <w:snapToGrid w:val="0"/>
        <w:spacing w:line="360" w:lineRule="auto"/>
        <w:ind w:firstLine="480" w:firstLineChars="200"/>
        <w:rPr>
          <w:sz w:val="24"/>
          <w:szCs w:val="21"/>
        </w:rPr>
      </w:pPr>
      <w:r>
        <w:rPr>
          <w:sz w:val="24"/>
          <w:szCs w:val="21"/>
        </w:rPr>
        <w:t>注：</w:t>
      </w:r>
    </w:p>
    <w:p w14:paraId="7B0429AA">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77ADD3F3">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4D82773E">
      <w:pPr>
        <w:snapToGrid w:val="0"/>
        <w:spacing w:line="360" w:lineRule="auto"/>
        <w:ind w:firstLine="480" w:firstLineChars="200"/>
        <w:rPr>
          <w:sz w:val="24"/>
          <w:szCs w:val="21"/>
        </w:rPr>
      </w:pPr>
    </w:p>
    <w:p w14:paraId="12A11307">
      <w:pPr>
        <w:tabs>
          <w:tab w:val="left" w:pos="360"/>
        </w:tabs>
        <w:spacing w:line="360" w:lineRule="auto"/>
        <w:rPr>
          <w:szCs w:val="21"/>
        </w:rPr>
      </w:pPr>
      <w:r>
        <w:rPr>
          <w:szCs w:val="21"/>
        </w:rPr>
        <w:br w:type="page"/>
      </w:r>
      <w:r>
        <w:rPr>
          <w:b/>
          <w:sz w:val="24"/>
        </w:rPr>
        <w:t>附件8</w:t>
      </w:r>
      <w:r>
        <w:rPr>
          <w:b/>
          <w:sz w:val="24"/>
          <w:szCs w:val="24"/>
        </w:rPr>
        <w:t>：投标人认为需要提交的其他资料</w:t>
      </w:r>
    </w:p>
    <w:p w14:paraId="4C76F956">
      <w:pPr>
        <w:spacing w:line="460" w:lineRule="exact"/>
        <w:ind w:left="192"/>
        <w:rPr>
          <w:b/>
          <w:sz w:val="24"/>
        </w:rPr>
      </w:pPr>
    </w:p>
    <w:p w14:paraId="128E663E">
      <w:pPr>
        <w:autoSpaceDE w:val="0"/>
        <w:autoSpaceDN w:val="0"/>
        <w:adjustRightInd w:val="0"/>
        <w:jc w:val="center"/>
        <w:rPr>
          <w:sz w:val="24"/>
        </w:rPr>
      </w:pPr>
      <w:r>
        <w:rPr>
          <w:sz w:val="24"/>
        </w:rPr>
        <w:br w:type="page"/>
      </w:r>
    </w:p>
    <w:p w14:paraId="1EFFB696">
      <w:pPr>
        <w:autoSpaceDE w:val="0"/>
        <w:autoSpaceDN w:val="0"/>
        <w:adjustRightInd w:val="0"/>
        <w:jc w:val="center"/>
        <w:rPr>
          <w:sz w:val="24"/>
        </w:rPr>
      </w:pPr>
    </w:p>
    <w:p w14:paraId="7955677A">
      <w:pPr>
        <w:autoSpaceDE w:val="0"/>
        <w:autoSpaceDN w:val="0"/>
        <w:adjustRightInd w:val="0"/>
        <w:jc w:val="center"/>
        <w:rPr>
          <w:sz w:val="24"/>
        </w:rPr>
      </w:pPr>
    </w:p>
    <w:p w14:paraId="6055AEB7">
      <w:pPr>
        <w:autoSpaceDE w:val="0"/>
        <w:autoSpaceDN w:val="0"/>
        <w:adjustRightInd w:val="0"/>
        <w:jc w:val="center"/>
        <w:rPr>
          <w:sz w:val="24"/>
        </w:rPr>
      </w:pPr>
    </w:p>
    <w:p w14:paraId="76FA0C55">
      <w:pPr>
        <w:autoSpaceDE w:val="0"/>
        <w:autoSpaceDN w:val="0"/>
        <w:adjustRightInd w:val="0"/>
        <w:jc w:val="center"/>
        <w:rPr>
          <w:sz w:val="24"/>
        </w:rPr>
      </w:pPr>
    </w:p>
    <w:p w14:paraId="2172A00C">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5B2A9046">
      <w:pPr>
        <w:autoSpaceDE w:val="0"/>
        <w:autoSpaceDN w:val="0"/>
        <w:adjustRightInd w:val="0"/>
        <w:spacing w:line="520" w:lineRule="exact"/>
        <w:rPr>
          <w:b/>
          <w:kern w:val="0"/>
          <w:sz w:val="24"/>
        </w:rPr>
      </w:pPr>
    </w:p>
    <w:p w14:paraId="2ED1D17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08733889">
      <w:pPr>
        <w:autoSpaceDE w:val="0"/>
        <w:autoSpaceDN w:val="0"/>
        <w:adjustRightInd w:val="0"/>
        <w:spacing w:line="520" w:lineRule="exact"/>
        <w:rPr>
          <w:b/>
          <w:kern w:val="0"/>
          <w:sz w:val="24"/>
        </w:rPr>
      </w:pPr>
    </w:p>
    <w:p w14:paraId="6F0EF1B9">
      <w:pPr>
        <w:autoSpaceDE w:val="0"/>
        <w:autoSpaceDN w:val="0"/>
        <w:adjustRightInd w:val="0"/>
        <w:spacing w:line="520" w:lineRule="exact"/>
        <w:jc w:val="center"/>
        <w:rPr>
          <w:b/>
          <w:kern w:val="0"/>
          <w:sz w:val="24"/>
        </w:rPr>
      </w:pPr>
      <w:r>
        <w:rPr>
          <w:b/>
          <w:kern w:val="0"/>
          <w:sz w:val="24"/>
        </w:rPr>
        <w:t>第二阶段响应文件</w:t>
      </w:r>
    </w:p>
    <w:p w14:paraId="06C6FF31">
      <w:pPr>
        <w:autoSpaceDE w:val="0"/>
        <w:autoSpaceDN w:val="0"/>
        <w:adjustRightInd w:val="0"/>
        <w:spacing w:line="520" w:lineRule="exact"/>
        <w:rPr>
          <w:b/>
          <w:kern w:val="0"/>
          <w:sz w:val="24"/>
        </w:rPr>
      </w:pPr>
    </w:p>
    <w:p w14:paraId="3C40331E">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2BE70F84">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0EA5A8F5">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6BA9737C">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4B4A1E40">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2770587F">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5052EB99">
      <w:pPr>
        <w:spacing w:before="93" w:beforeLines="30" w:after="218" w:afterLines="70" w:line="540" w:lineRule="exact"/>
        <w:ind w:left="630" w:leftChars="300"/>
        <w:rPr>
          <w:rFonts w:eastAsia="方正楷体简体"/>
          <w:b/>
          <w:sz w:val="34"/>
          <w:szCs w:val="34"/>
        </w:rPr>
      </w:pPr>
    </w:p>
    <w:p w14:paraId="284075F3">
      <w:pPr>
        <w:spacing w:before="93" w:beforeLines="30" w:after="218" w:afterLines="70" w:line="540" w:lineRule="exact"/>
        <w:ind w:left="630" w:leftChars="300"/>
        <w:rPr>
          <w:rFonts w:eastAsia="方正楷体简体"/>
          <w:b/>
          <w:sz w:val="34"/>
          <w:szCs w:val="34"/>
        </w:rPr>
      </w:pPr>
    </w:p>
    <w:p w14:paraId="69F06C38">
      <w:pPr>
        <w:spacing w:before="93" w:beforeLines="30" w:after="218" w:afterLines="70" w:line="540" w:lineRule="exact"/>
        <w:ind w:left="630" w:leftChars="300"/>
        <w:rPr>
          <w:b/>
          <w:kern w:val="0"/>
          <w:sz w:val="24"/>
        </w:rPr>
      </w:pPr>
      <w:r>
        <w:rPr>
          <w:rFonts w:eastAsia="方正楷体简体"/>
          <w:b/>
          <w:sz w:val="34"/>
          <w:szCs w:val="34"/>
        </w:rPr>
        <w:t>递交日期：</w:t>
      </w:r>
    </w:p>
    <w:p w14:paraId="61E4F1DC">
      <w:pPr>
        <w:tabs>
          <w:tab w:val="left" w:pos="360"/>
        </w:tabs>
        <w:spacing w:line="460" w:lineRule="exact"/>
        <w:jc w:val="center"/>
        <w:rPr>
          <w:b/>
          <w:sz w:val="24"/>
        </w:rPr>
      </w:pPr>
      <w:r>
        <w:rPr>
          <w:sz w:val="24"/>
        </w:rPr>
        <w:br w:type="page"/>
      </w:r>
      <w:r>
        <w:rPr>
          <w:b/>
          <w:sz w:val="24"/>
        </w:rPr>
        <w:t>报价书</w:t>
      </w:r>
    </w:p>
    <w:p w14:paraId="173906DC">
      <w:pPr>
        <w:spacing w:line="460" w:lineRule="exact"/>
        <w:rPr>
          <w:sz w:val="24"/>
        </w:rPr>
      </w:pPr>
      <w:r>
        <w:rPr>
          <w:sz w:val="24"/>
        </w:rPr>
        <w:t>致：天津市政府采购中心</w:t>
      </w:r>
    </w:p>
    <w:p w14:paraId="51C3ACC6">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14:paraId="42E88879">
      <w:pPr>
        <w:spacing w:line="460" w:lineRule="exact"/>
        <w:rPr>
          <w:sz w:val="24"/>
        </w:rPr>
      </w:pPr>
      <w:r>
        <w:rPr>
          <w:sz w:val="24"/>
        </w:rPr>
        <w:t>据此函，签字代表宣布同意如下：</w:t>
      </w:r>
    </w:p>
    <w:p w14:paraId="0B075A36">
      <w:pPr>
        <w:spacing w:line="460" w:lineRule="exact"/>
        <w:ind w:left="480"/>
        <w:jc w:val="left"/>
        <w:rPr>
          <w:sz w:val="24"/>
        </w:rPr>
      </w:pPr>
      <w:r>
        <w:rPr>
          <w:sz w:val="24"/>
        </w:rPr>
        <w:t>1. 所附报价表中规定的应提供服务价格为</w:t>
      </w:r>
    </w:p>
    <w:p w14:paraId="4BCDD9E1">
      <w:pPr>
        <w:spacing w:line="460" w:lineRule="exact"/>
        <w:ind w:left="480"/>
        <w:jc w:val="left"/>
        <w:rPr>
          <w:sz w:val="24"/>
        </w:rPr>
      </w:pPr>
      <w:r>
        <w:rPr>
          <w:sz w:val="24"/>
        </w:rPr>
        <w:t>第一包：</w:t>
      </w:r>
    </w:p>
    <w:p w14:paraId="6A576813">
      <w:pPr>
        <w:spacing w:line="460" w:lineRule="exact"/>
        <w:ind w:left="480"/>
        <w:jc w:val="left"/>
        <w:rPr>
          <w:sz w:val="24"/>
        </w:rPr>
      </w:pPr>
      <w:r>
        <w:rPr>
          <w:sz w:val="24"/>
        </w:rPr>
        <w:t xml:space="preserve">  报价</w:t>
      </w:r>
      <w:r>
        <w:rPr>
          <w:sz w:val="24"/>
          <w:u w:val="single"/>
        </w:rPr>
        <w:t xml:space="preserve">         </w:t>
      </w:r>
      <w:r>
        <w:rPr>
          <w:sz w:val="24"/>
        </w:rPr>
        <w:t>元（注明币种）</w:t>
      </w:r>
    </w:p>
    <w:p w14:paraId="0D050AED">
      <w:pPr>
        <w:spacing w:line="460" w:lineRule="exact"/>
        <w:ind w:left="472" w:firstLine="237"/>
        <w:jc w:val="left"/>
        <w:rPr>
          <w:sz w:val="24"/>
        </w:rPr>
      </w:pPr>
      <w:r>
        <w:rPr>
          <w:sz w:val="24"/>
        </w:rPr>
        <w:t>大写</w:t>
      </w:r>
      <w:r>
        <w:rPr>
          <w:sz w:val="24"/>
          <w:u w:val="single"/>
        </w:rPr>
        <w:t xml:space="preserve">                    </w:t>
      </w:r>
      <w:r>
        <w:rPr>
          <w:sz w:val="24"/>
        </w:rPr>
        <w:t>（文字表述）。</w:t>
      </w:r>
    </w:p>
    <w:p w14:paraId="05623ED7">
      <w:pPr>
        <w:spacing w:line="460" w:lineRule="exact"/>
        <w:ind w:left="480"/>
        <w:jc w:val="left"/>
        <w:rPr>
          <w:sz w:val="24"/>
        </w:rPr>
      </w:pPr>
      <w:r>
        <w:rPr>
          <w:sz w:val="24"/>
        </w:rPr>
        <w:t>第二包：</w:t>
      </w:r>
    </w:p>
    <w:p w14:paraId="5A659E79">
      <w:pPr>
        <w:spacing w:line="460" w:lineRule="exact"/>
        <w:ind w:left="480"/>
        <w:jc w:val="left"/>
        <w:rPr>
          <w:sz w:val="24"/>
        </w:rPr>
      </w:pPr>
      <w:r>
        <w:rPr>
          <w:sz w:val="24"/>
        </w:rPr>
        <w:t xml:space="preserve">  报价</w:t>
      </w:r>
      <w:r>
        <w:rPr>
          <w:sz w:val="24"/>
          <w:u w:val="single"/>
        </w:rPr>
        <w:t xml:space="preserve">         </w:t>
      </w:r>
      <w:r>
        <w:rPr>
          <w:sz w:val="24"/>
        </w:rPr>
        <w:t>元（注明币种）</w:t>
      </w:r>
    </w:p>
    <w:p w14:paraId="6256204A">
      <w:pPr>
        <w:spacing w:line="460" w:lineRule="exact"/>
        <w:ind w:left="472" w:firstLine="237"/>
        <w:jc w:val="left"/>
        <w:rPr>
          <w:sz w:val="24"/>
        </w:rPr>
      </w:pPr>
      <w:r>
        <w:rPr>
          <w:sz w:val="24"/>
        </w:rPr>
        <w:t>大写</w:t>
      </w:r>
      <w:r>
        <w:rPr>
          <w:sz w:val="24"/>
          <w:u w:val="single"/>
        </w:rPr>
        <w:t xml:space="preserve">                    </w:t>
      </w:r>
      <w:r>
        <w:rPr>
          <w:sz w:val="24"/>
        </w:rPr>
        <w:t>（文字表述）。</w:t>
      </w:r>
    </w:p>
    <w:p w14:paraId="613581D9">
      <w:pPr>
        <w:spacing w:line="460" w:lineRule="exact"/>
        <w:ind w:left="472" w:firstLine="237"/>
        <w:jc w:val="left"/>
        <w:rPr>
          <w:sz w:val="24"/>
        </w:rPr>
      </w:pPr>
      <w:r>
        <w:rPr>
          <w:sz w:val="24"/>
        </w:rPr>
        <w:t>……</w:t>
      </w:r>
    </w:p>
    <w:p w14:paraId="2785916E">
      <w:pPr>
        <w:spacing w:line="460" w:lineRule="exact"/>
        <w:ind w:firstLine="471"/>
        <w:rPr>
          <w:sz w:val="24"/>
        </w:rPr>
      </w:pPr>
      <w:r>
        <w:rPr>
          <w:sz w:val="24"/>
        </w:rPr>
        <w:t>2. 投标人已经对全部价格进行了认真核对，保证本报价真实、准确无误，并承担本价格所对应本项目的一切责任和义务。</w:t>
      </w:r>
    </w:p>
    <w:p w14:paraId="2C416F5F">
      <w:pPr>
        <w:spacing w:line="460" w:lineRule="exact"/>
        <w:ind w:firstLine="471"/>
        <w:rPr>
          <w:sz w:val="24"/>
        </w:rPr>
      </w:pPr>
      <w:r>
        <w:rPr>
          <w:sz w:val="24"/>
        </w:rPr>
        <w:t>3. 两个阶段响应文件一一对应、不可分割，共同构成我方对本项目的所有承诺。</w:t>
      </w:r>
    </w:p>
    <w:p w14:paraId="0E3FA5A8">
      <w:pPr>
        <w:spacing w:line="460" w:lineRule="exact"/>
        <w:ind w:firstLine="471"/>
        <w:rPr>
          <w:sz w:val="24"/>
        </w:rPr>
      </w:pPr>
    </w:p>
    <w:p w14:paraId="2A32538E">
      <w:pPr>
        <w:spacing w:line="460" w:lineRule="exact"/>
        <w:ind w:firstLine="471"/>
        <w:rPr>
          <w:sz w:val="24"/>
        </w:rPr>
      </w:pPr>
    </w:p>
    <w:p w14:paraId="21FAD087">
      <w:pPr>
        <w:spacing w:line="360" w:lineRule="auto"/>
        <w:ind w:firstLine="4080" w:firstLineChars="1700"/>
        <w:rPr>
          <w:sz w:val="24"/>
        </w:rPr>
      </w:pPr>
      <w:r>
        <w:rPr>
          <w:sz w:val="24"/>
        </w:rPr>
        <w:t>供应商名称：</w:t>
      </w:r>
    </w:p>
    <w:p w14:paraId="2E4E426E">
      <w:pPr>
        <w:spacing w:line="360" w:lineRule="auto"/>
        <w:ind w:firstLine="4080" w:firstLineChars="1700"/>
        <w:rPr>
          <w:sz w:val="24"/>
        </w:rPr>
      </w:pPr>
    </w:p>
    <w:p w14:paraId="3B87B0CC">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B17360C">
      <w:pPr>
        <w:spacing w:line="460" w:lineRule="exact"/>
        <w:ind w:firstLine="471"/>
        <w:rPr>
          <w:sz w:val="24"/>
        </w:rPr>
      </w:pPr>
    </w:p>
    <w:p w14:paraId="3C74E9D0">
      <w:pPr>
        <w:spacing w:line="460" w:lineRule="exact"/>
        <w:rPr>
          <w:b/>
          <w:sz w:val="24"/>
        </w:rPr>
      </w:pPr>
      <w:r>
        <w:rPr>
          <w:b/>
          <w:sz w:val="24"/>
        </w:rPr>
        <w:br w:type="page"/>
      </w:r>
      <w:r>
        <w:rPr>
          <w:b/>
          <w:sz w:val="24"/>
        </w:rPr>
        <w:t>附件1</w:t>
      </w:r>
    </w:p>
    <w:p w14:paraId="20D80D07">
      <w:pPr>
        <w:tabs>
          <w:tab w:val="left" w:pos="3780"/>
          <w:tab w:val="left" w:pos="3960"/>
        </w:tabs>
        <w:spacing w:line="460" w:lineRule="exact"/>
        <w:jc w:val="center"/>
        <w:rPr>
          <w:b/>
          <w:sz w:val="24"/>
        </w:rPr>
      </w:pPr>
      <w:r>
        <w:rPr>
          <w:b/>
          <w:sz w:val="24"/>
        </w:rPr>
        <w:t>报价分项一览表</w:t>
      </w:r>
    </w:p>
    <w:p w14:paraId="5E23269C">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4B506C85">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3DC5D45E">
      <w:pPr>
        <w:spacing w:line="460" w:lineRule="exact"/>
        <w:rPr>
          <w:sz w:val="24"/>
        </w:rPr>
      </w:pPr>
    </w:p>
    <w:p w14:paraId="1F010DC2">
      <w:pPr>
        <w:spacing w:line="460" w:lineRule="exact"/>
        <w:rPr>
          <w:b/>
          <w:sz w:val="24"/>
        </w:rPr>
      </w:pPr>
      <w:r>
        <w:rPr>
          <w:sz w:val="24"/>
        </w:rPr>
        <w:t xml:space="preserve">                                                     单位：元</w:t>
      </w:r>
    </w:p>
    <w:tbl>
      <w:tblPr>
        <w:tblStyle w:val="1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2BA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3304AD3A">
            <w:pPr>
              <w:widowControl/>
              <w:jc w:val="center"/>
              <w:rPr>
                <w:b/>
                <w:bCs/>
                <w:kern w:val="0"/>
                <w:sz w:val="24"/>
                <w:szCs w:val="24"/>
              </w:rPr>
            </w:pPr>
            <w:r>
              <w:rPr>
                <w:b/>
                <w:bCs/>
                <w:kern w:val="0"/>
                <w:sz w:val="24"/>
                <w:szCs w:val="24"/>
              </w:rPr>
              <w:t>项号</w:t>
            </w:r>
          </w:p>
        </w:tc>
        <w:tc>
          <w:tcPr>
            <w:tcW w:w="2349" w:type="dxa"/>
            <w:vAlign w:val="center"/>
          </w:tcPr>
          <w:p w14:paraId="248D4FDC">
            <w:pPr>
              <w:widowControl/>
              <w:jc w:val="center"/>
              <w:rPr>
                <w:b/>
                <w:bCs/>
                <w:kern w:val="0"/>
                <w:sz w:val="24"/>
                <w:szCs w:val="24"/>
              </w:rPr>
            </w:pPr>
            <w:r>
              <w:rPr>
                <w:b/>
                <w:bCs/>
                <w:kern w:val="0"/>
                <w:sz w:val="24"/>
                <w:szCs w:val="24"/>
              </w:rPr>
              <w:t>服务名称</w:t>
            </w:r>
          </w:p>
        </w:tc>
        <w:tc>
          <w:tcPr>
            <w:tcW w:w="1701" w:type="dxa"/>
            <w:vAlign w:val="center"/>
          </w:tcPr>
          <w:p w14:paraId="1592C4C1">
            <w:pPr>
              <w:widowControl/>
              <w:jc w:val="center"/>
              <w:rPr>
                <w:b/>
                <w:bCs/>
                <w:kern w:val="0"/>
                <w:sz w:val="24"/>
                <w:szCs w:val="24"/>
              </w:rPr>
            </w:pPr>
            <w:r>
              <w:rPr>
                <w:b/>
                <w:bCs/>
                <w:kern w:val="0"/>
                <w:sz w:val="24"/>
                <w:szCs w:val="24"/>
              </w:rPr>
              <w:t>总价</w:t>
            </w:r>
          </w:p>
        </w:tc>
        <w:tc>
          <w:tcPr>
            <w:tcW w:w="2238" w:type="dxa"/>
            <w:vAlign w:val="center"/>
          </w:tcPr>
          <w:p w14:paraId="34BCC507">
            <w:pPr>
              <w:widowControl/>
              <w:jc w:val="center"/>
              <w:rPr>
                <w:b/>
                <w:bCs/>
                <w:kern w:val="0"/>
                <w:sz w:val="24"/>
                <w:szCs w:val="24"/>
              </w:rPr>
            </w:pPr>
            <w:r>
              <w:rPr>
                <w:b/>
                <w:bCs/>
                <w:kern w:val="0"/>
                <w:sz w:val="24"/>
                <w:szCs w:val="24"/>
              </w:rPr>
              <w:t>数量</w:t>
            </w:r>
          </w:p>
        </w:tc>
        <w:tc>
          <w:tcPr>
            <w:tcW w:w="1848" w:type="dxa"/>
            <w:vAlign w:val="center"/>
          </w:tcPr>
          <w:p w14:paraId="2B9DA200">
            <w:pPr>
              <w:widowControl/>
              <w:jc w:val="center"/>
              <w:rPr>
                <w:b/>
                <w:bCs/>
                <w:kern w:val="0"/>
                <w:sz w:val="24"/>
                <w:szCs w:val="24"/>
              </w:rPr>
            </w:pPr>
            <w:r>
              <w:rPr>
                <w:b/>
                <w:bCs/>
                <w:kern w:val="0"/>
                <w:sz w:val="24"/>
                <w:szCs w:val="24"/>
              </w:rPr>
              <w:t>备注</w:t>
            </w:r>
          </w:p>
        </w:tc>
      </w:tr>
      <w:tr w14:paraId="089C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0E29ABDB">
            <w:pPr>
              <w:widowControl/>
              <w:jc w:val="center"/>
              <w:rPr>
                <w:kern w:val="0"/>
                <w:sz w:val="24"/>
                <w:szCs w:val="24"/>
              </w:rPr>
            </w:pPr>
            <w:r>
              <w:rPr>
                <w:kern w:val="0"/>
                <w:sz w:val="24"/>
                <w:szCs w:val="24"/>
              </w:rPr>
              <w:t>1</w:t>
            </w:r>
          </w:p>
        </w:tc>
        <w:tc>
          <w:tcPr>
            <w:tcW w:w="2349" w:type="dxa"/>
            <w:vAlign w:val="center"/>
          </w:tcPr>
          <w:p w14:paraId="789AE60A">
            <w:pPr>
              <w:widowControl/>
              <w:jc w:val="center"/>
              <w:rPr>
                <w:kern w:val="0"/>
                <w:sz w:val="24"/>
                <w:szCs w:val="24"/>
              </w:rPr>
            </w:pPr>
          </w:p>
        </w:tc>
        <w:tc>
          <w:tcPr>
            <w:tcW w:w="1701" w:type="dxa"/>
            <w:vAlign w:val="center"/>
          </w:tcPr>
          <w:p w14:paraId="6468CBAE">
            <w:pPr>
              <w:widowControl/>
              <w:jc w:val="center"/>
              <w:rPr>
                <w:kern w:val="0"/>
                <w:sz w:val="24"/>
                <w:szCs w:val="24"/>
              </w:rPr>
            </w:pPr>
          </w:p>
        </w:tc>
        <w:tc>
          <w:tcPr>
            <w:tcW w:w="2238" w:type="dxa"/>
            <w:vAlign w:val="center"/>
          </w:tcPr>
          <w:p w14:paraId="70ADB0BC">
            <w:pPr>
              <w:widowControl/>
              <w:jc w:val="center"/>
              <w:rPr>
                <w:sz w:val="24"/>
                <w:szCs w:val="24"/>
              </w:rPr>
            </w:pPr>
            <w:r>
              <w:rPr>
                <w:sz w:val="24"/>
                <w:szCs w:val="24"/>
              </w:rPr>
              <w:t>1项</w:t>
            </w:r>
          </w:p>
        </w:tc>
        <w:tc>
          <w:tcPr>
            <w:tcW w:w="1848" w:type="dxa"/>
            <w:vAlign w:val="center"/>
          </w:tcPr>
          <w:p w14:paraId="385C414D">
            <w:pPr>
              <w:widowControl/>
              <w:jc w:val="center"/>
              <w:rPr>
                <w:sz w:val="24"/>
                <w:szCs w:val="24"/>
              </w:rPr>
            </w:pPr>
          </w:p>
        </w:tc>
      </w:tr>
      <w:tr w14:paraId="6E90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781DB958">
            <w:pPr>
              <w:widowControl/>
              <w:jc w:val="left"/>
              <w:rPr>
                <w:kern w:val="0"/>
                <w:sz w:val="24"/>
                <w:szCs w:val="24"/>
              </w:rPr>
            </w:pPr>
            <w:r>
              <w:rPr>
                <w:kern w:val="0"/>
                <w:sz w:val="24"/>
                <w:szCs w:val="24"/>
              </w:rPr>
              <w:t>其中</w:t>
            </w:r>
          </w:p>
        </w:tc>
      </w:tr>
      <w:tr w14:paraId="429D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2BC73CB">
            <w:pPr>
              <w:widowControl/>
              <w:jc w:val="left"/>
              <w:rPr>
                <w:b/>
                <w:sz w:val="24"/>
                <w:szCs w:val="24"/>
              </w:rPr>
            </w:pPr>
            <w:r>
              <w:rPr>
                <w:b/>
                <w:sz w:val="24"/>
                <w:szCs w:val="24"/>
              </w:rPr>
              <w:t>分项名称</w:t>
            </w:r>
          </w:p>
        </w:tc>
        <w:tc>
          <w:tcPr>
            <w:tcW w:w="1701" w:type="dxa"/>
            <w:vAlign w:val="center"/>
          </w:tcPr>
          <w:p w14:paraId="40FF4035">
            <w:pPr>
              <w:widowControl/>
              <w:jc w:val="center"/>
              <w:rPr>
                <w:b/>
                <w:kern w:val="0"/>
                <w:sz w:val="24"/>
                <w:szCs w:val="24"/>
              </w:rPr>
            </w:pPr>
            <w:r>
              <w:rPr>
                <w:b/>
                <w:kern w:val="0"/>
                <w:sz w:val="24"/>
                <w:szCs w:val="24"/>
              </w:rPr>
              <w:t>价格</w:t>
            </w:r>
          </w:p>
        </w:tc>
        <w:tc>
          <w:tcPr>
            <w:tcW w:w="2238" w:type="dxa"/>
            <w:vAlign w:val="center"/>
          </w:tcPr>
          <w:p w14:paraId="63DB9487">
            <w:pPr>
              <w:widowControl/>
              <w:jc w:val="center"/>
              <w:rPr>
                <w:b/>
                <w:kern w:val="0"/>
                <w:sz w:val="24"/>
                <w:szCs w:val="24"/>
              </w:rPr>
            </w:pPr>
            <w:r>
              <w:rPr>
                <w:b/>
                <w:kern w:val="0"/>
                <w:sz w:val="24"/>
                <w:szCs w:val="24"/>
              </w:rPr>
              <w:t>数量</w:t>
            </w:r>
          </w:p>
        </w:tc>
        <w:tc>
          <w:tcPr>
            <w:tcW w:w="1848" w:type="dxa"/>
            <w:vAlign w:val="center"/>
          </w:tcPr>
          <w:p w14:paraId="7D569D6F">
            <w:pPr>
              <w:widowControl/>
              <w:jc w:val="center"/>
              <w:rPr>
                <w:b/>
                <w:bCs/>
                <w:kern w:val="0"/>
                <w:sz w:val="24"/>
                <w:szCs w:val="24"/>
              </w:rPr>
            </w:pPr>
            <w:r>
              <w:rPr>
                <w:b/>
                <w:bCs/>
                <w:kern w:val="0"/>
                <w:sz w:val="24"/>
                <w:szCs w:val="24"/>
              </w:rPr>
              <w:t>备注</w:t>
            </w:r>
          </w:p>
        </w:tc>
      </w:tr>
      <w:tr w14:paraId="7D2D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033DBC83">
            <w:pPr>
              <w:widowControl/>
              <w:jc w:val="left"/>
              <w:rPr>
                <w:kern w:val="0"/>
                <w:sz w:val="24"/>
                <w:szCs w:val="24"/>
              </w:rPr>
            </w:pPr>
          </w:p>
        </w:tc>
        <w:tc>
          <w:tcPr>
            <w:tcW w:w="1701" w:type="dxa"/>
            <w:vAlign w:val="center"/>
          </w:tcPr>
          <w:p w14:paraId="0D81ED65">
            <w:pPr>
              <w:widowControl/>
              <w:jc w:val="center"/>
              <w:rPr>
                <w:kern w:val="0"/>
                <w:sz w:val="24"/>
                <w:szCs w:val="24"/>
              </w:rPr>
            </w:pPr>
          </w:p>
        </w:tc>
        <w:tc>
          <w:tcPr>
            <w:tcW w:w="2238" w:type="dxa"/>
            <w:vAlign w:val="center"/>
          </w:tcPr>
          <w:p w14:paraId="4607C7A2">
            <w:pPr>
              <w:widowControl/>
              <w:jc w:val="center"/>
              <w:rPr>
                <w:kern w:val="0"/>
                <w:sz w:val="24"/>
                <w:szCs w:val="24"/>
              </w:rPr>
            </w:pPr>
          </w:p>
        </w:tc>
        <w:tc>
          <w:tcPr>
            <w:tcW w:w="1848" w:type="dxa"/>
            <w:vAlign w:val="center"/>
          </w:tcPr>
          <w:p w14:paraId="26782EFE">
            <w:pPr>
              <w:widowControl/>
              <w:jc w:val="center"/>
              <w:rPr>
                <w:sz w:val="24"/>
                <w:szCs w:val="24"/>
              </w:rPr>
            </w:pPr>
          </w:p>
        </w:tc>
      </w:tr>
      <w:tr w14:paraId="7BAF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7549B4D">
            <w:pPr>
              <w:widowControl/>
              <w:jc w:val="left"/>
              <w:rPr>
                <w:kern w:val="0"/>
                <w:sz w:val="24"/>
                <w:szCs w:val="24"/>
              </w:rPr>
            </w:pPr>
          </w:p>
        </w:tc>
        <w:tc>
          <w:tcPr>
            <w:tcW w:w="1701" w:type="dxa"/>
            <w:vAlign w:val="center"/>
          </w:tcPr>
          <w:p w14:paraId="59404FD7">
            <w:pPr>
              <w:widowControl/>
              <w:jc w:val="center"/>
              <w:rPr>
                <w:kern w:val="0"/>
                <w:sz w:val="24"/>
                <w:szCs w:val="24"/>
              </w:rPr>
            </w:pPr>
          </w:p>
        </w:tc>
        <w:tc>
          <w:tcPr>
            <w:tcW w:w="2238" w:type="dxa"/>
            <w:vAlign w:val="center"/>
          </w:tcPr>
          <w:p w14:paraId="288C1440">
            <w:pPr>
              <w:widowControl/>
              <w:jc w:val="center"/>
              <w:rPr>
                <w:kern w:val="0"/>
                <w:sz w:val="24"/>
                <w:szCs w:val="24"/>
              </w:rPr>
            </w:pPr>
          </w:p>
        </w:tc>
        <w:tc>
          <w:tcPr>
            <w:tcW w:w="1848" w:type="dxa"/>
            <w:vAlign w:val="center"/>
          </w:tcPr>
          <w:p w14:paraId="66E5B260">
            <w:pPr>
              <w:widowControl/>
              <w:jc w:val="center"/>
              <w:rPr>
                <w:sz w:val="24"/>
                <w:szCs w:val="24"/>
              </w:rPr>
            </w:pPr>
          </w:p>
        </w:tc>
      </w:tr>
      <w:tr w14:paraId="6A41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EDD4597">
            <w:pPr>
              <w:widowControl/>
              <w:jc w:val="left"/>
              <w:rPr>
                <w:kern w:val="0"/>
                <w:sz w:val="24"/>
                <w:szCs w:val="24"/>
              </w:rPr>
            </w:pPr>
          </w:p>
        </w:tc>
        <w:tc>
          <w:tcPr>
            <w:tcW w:w="1701" w:type="dxa"/>
            <w:vAlign w:val="center"/>
          </w:tcPr>
          <w:p w14:paraId="63BB08D9">
            <w:pPr>
              <w:widowControl/>
              <w:jc w:val="center"/>
              <w:rPr>
                <w:kern w:val="0"/>
                <w:sz w:val="24"/>
                <w:szCs w:val="24"/>
              </w:rPr>
            </w:pPr>
          </w:p>
        </w:tc>
        <w:tc>
          <w:tcPr>
            <w:tcW w:w="2238" w:type="dxa"/>
            <w:vAlign w:val="center"/>
          </w:tcPr>
          <w:p w14:paraId="1EEC26DA">
            <w:pPr>
              <w:widowControl/>
              <w:jc w:val="center"/>
              <w:rPr>
                <w:kern w:val="0"/>
                <w:sz w:val="24"/>
                <w:szCs w:val="24"/>
              </w:rPr>
            </w:pPr>
          </w:p>
        </w:tc>
        <w:tc>
          <w:tcPr>
            <w:tcW w:w="1848" w:type="dxa"/>
            <w:vAlign w:val="center"/>
          </w:tcPr>
          <w:p w14:paraId="251CA34F">
            <w:pPr>
              <w:widowControl/>
              <w:jc w:val="center"/>
              <w:rPr>
                <w:sz w:val="24"/>
                <w:szCs w:val="24"/>
              </w:rPr>
            </w:pPr>
          </w:p>
        </w:tc>
      </w:tr>
      <w:tr w14:paraId="3E68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6355504">
            <w:pPr>
              <w:widowControl/>
              <w:jc w:val="left"/>
              <w:rPr>
                <w:sz w:val="24"/>
              </w:rPr>
            </w:pPr>
          </w:p>
        </w:tc>
        <w:tc>
          <w:tcPr>
            <w:tcW w:w="1701" w:type="dxa"/>
            <w:vAlign w:val="center"/>
          </w:tcPr>
          <w:p w14:paraId="1E6D5572">
            <w:pPr>
              <w:widowControl/>
              <w:jc w:val="center"/>
              <w:rPr>
                <w:kern w:val="0"/>
                <w:sz w:val="24"/>
                <w:szCs w:val="24"/>
              </w:rPr>
            </w:pPr>
          </w:p>
        </w:tc>
        <w:tc>
          <w:tcPr>
            <w:tcW w:w="2238" w:type="dxa"/>
            <w:vAlign w:val="center"/>
          </w:tcPr>
          <w:p w14:paraId="75A6C76E">
            <w:pPr>
              <w:widowControl/>
              <w:jc w:val="center"/>
              <w:rPr>
                <w:kern w:val="0"/>
                <w:sz w:val="24"/>
                <w:szCs w:val="24"/>
              </w:rPr>
            </w:pPr>
          </w:p>
        </w:tc>
        <w:tc>
          <w:tcPr>
            <w:tcW w:w="1848" w:type="dxa"/>
            <w:vAlign w:val="center"/>
          </w:tcPr>
          <w:p w14:paraId="78ED5FBF">
            <w:pPr>
              <w:widowControl/>
              <w:jc w:val="center"/>
              <w:rPr>
                <w:sz w:val="24"/>
                <w:szCs w:val="24"/>
              </w:rPr>
            </w:pPr>
          </w:p>
        </w:tc>
      </w:tr>
      <w:tr w14:paraId="384F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A638D7B">
            <w:pPr>
              <w:widowControl/>
              <w:jc w:val="left"/>
              <w:rPr>
                <w:sz w:val="24"/>
              </w:rPr>
            </w:pPr>
            <w:r>
              <w:rPr>
                <w:sz w:val="24"/>
              </w:rPr>
              <w:t>……</w:t>
            </w:r>
          </w:p>
        </w:tc>
        <w:tc>
          <w:tcPr>
            <w:tcW w:w="1701" w:type="dxa"/>
            <w:vAlign w:val="center"/>
          </w:tcPr>
          <w:p w14:paraId="2813CF1B">
            <w:pPr>
              <w:widowControl/>
              <w:jc w:val="center"/>
              <w:rPr>
                <w:kern w:val="0"/>
                <w:sz w:val="24"/>
                <w:szCs w:val="24"/>
              </w:rPr>
            </w:pPr>
          </w:p>
        </w:tc>
        <w:tc>
          <w:tcPr>
            <w:tcW w:w="2238" w:type="dxa"/>
            <w:vAlign w:val="center"/>
          </w:tcPr>
          <w:p w14:paraId="2A2BAEC4">
            <w:pPr>
              <w:widowControl/>
              <w:jc w:val="center"/>
              <w:rPr>
                <w:kern w:val="0"/>
                <w:sz w:val="24"/>
                <w:szCs w:val="24"/>
              </w:rPr>
            </w:pPr>
          </w:p>
        </w:tc>
        <w:tc>
          <w:tcPr>
            <w:tcW w:w="1848" w:type="dxa"/>
            <w:vAlign w:val="center"/>
          </w:tcPr>
          <w:p w14:paraId="6FB9E720">
            <w:pPr>
              <w:widowControl/>
              <w:jc w:val="center"/>
              <w:rPr>
                <w:sz w:val="24"/>
                <w:szCs w:val="24"/>
              </w:rPr>
            </w:pPr>
          </w:p>
        </w:tc>
      </w:tr>
      <w:tr w14:paraId="45CD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32E7570E">
            <w:pPr>
              <w:widowControl/>
              <w:jc w:val="left"/>
              <w:rPr>
                <w:sz w:val="24"/>
              </w:rPr>
            </w:pPr>
          </w:p>
        </w:tc>
        <w:tc>
          <w:tcPr>
            <w:tcW w:w="1701" w:type="dxa"/>
            <w:vAlign w:val="center"/>
          </w:tcPr>
          <w:p w14:paraId="19EB1BEE">
            <w:pPr>
              <w:widowControl/>
              <w:jc w:val="center"/>
              <w:rPr>
                <w:kern w:val="0"/>
                <w:sz w:val="24"/>
                <w:szCs w:val="24"/>
              </w:rPr>
            </w:pPr>
          </w:p>
        </w:tc>
        <w:tc>
          <w:tcPr>
            <w:tcW w:w="2238" w:type="dxa"/>
            <w:vAlign w:val="center"/>
          </w:tcPr>
          <w:p w14:paraId="186058ED">
            <w:pPr>
              <w:widowControl/>
              <w:ind w:firstLine="9" w:firstLineChars="4"/>
              <w:jc w:val="center"/>
              <w:rPr>
                <w:kern w:val="0"/>
                <w:sz w:val="24"/>
                <w:szCs w:val="24"/>
              </w:rPr>
            </w:pPr>
          </w:p>
        </w:tc>
        <w:tc>
          <w:tcPr>
            <w:tcW w:w="1848" w:type="dxa"/>
            <w:vAlign w:val="center"/>
          </w:tcPr>
          <w:p w14:paraId="3947F5C4">
            <w:pPr>
              <w:widowControl/>
              <w:ind w:firstLine="9" w:firstLineChars="4"/>
              <w:jc w:val="center"/>
              <w:rPr>
                <w:sz w:val="24"/>
                <w:szCs w:val="24"/>
              </w:rPr>
            </w:pPr>
          </w:p>
        </w:tc>
      </w:tr>
      <w:tr w14:paraId="4B3D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FBC00C8">
            <w:pPr>
              <w:widowControl/>
              <w:jc w:val="left"/>
              <w:rPr>
                <w:kern w:val="0"/>
                <w:sz w:val="24"/>
                <w:szCs w:val="24"/>
              </w:rPr>
            </w:pPr>
          </w:p>
        </w:tc>
        <w:tc>
          <w:tcPr>
            <w:tcW w:w="1701" w:type="dxa"/>
            <w:vAlign w:val="center"/>
          </w:tcPr>
          <w:p w14:paraId="2ABCD4FA">
            <w:pPr>
              <w:widowControl/>
              <w:jc w:val="center"/>
              <w:rPr>
                <w:kern w:val="0"/>
                <w:sz w:val="24"/>
                <w:szCs w:val="24"/>
              </w:rPr>
            </w:pPr>
          </w:p>
        </w:tc>
        <w:tc>
          <w:tcPr>
            <w:tcW w:w="2238" w:type="dxa"/>
            <w:vAlign w:val="center"/>
          </w:tcPr>
          <w:p w14:paraId="258B3434">
            <w:pPr>
              <w:widowControl/>
              <w:jc w:val="center"/>
              <w:rPr>
                <w:kern w:val="0"/>
                <w:sz w:val="24"/>
                <w:szCs w:val="24"/>
              </w:rPr>
            </w:pPr>
          </w:p>
        </w:tc>
        <w:tc>
          <w:tcPr>
            <w:tcW w:w="1848" w:type="dxa"/>
            <w:vAlign w:val="center"/>
          </w:tcPr>
          <w:p w14:paraId="4579BD2E">
            <w:pPr>
              <w:widowControl/>
              <w:jc w:val="center"/>
              <w:rPr>
                <w:kern w:val="0"/>
                <w:sz w:val="24"/>
                <w:szCs w:val="24"/>
              </w:rPr>
            </w:pPr>
          </w:p>
        </w:tc>
      </w:tr>
      <w:tr w14:paraId="39A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0DFE9048">
            <w:pPr>
              <w:widowControl/>
              <w:jc w:val="left"/>
              <w:rPr>
                <w:kern w:val="0"/>
                <w:sz w:val="24"/>
                <w:szCs w:val="24"/>
              </w:rPr>
            </w:pPr>
          </w:p>
        </w:tc>
        <w:tc>
          <w:tcPr>
            <w:tcW w:w="1701" w:type="dxa"/>
            <w:vAlign w:val="center"/>
          </w:tcPr>
          <w:p w14:paraId="02795E22">
            <w:pPr>
              <w:widowControl/>
              <w:jc w:val="center"/>
              <w:rPr>
                <w:kern w:val="0"/>
                <w:sz w:val="24"/>
                <w:szCs w:val="24"/>
              </w:rPr>
            </w:pPr>
          </w:p>
        </w:tc>
        <w:tc>
          <w:tcPr>
            <w:tcW w:w="2238" w:type="dxa"/>
            <w:vAlign w:val="center"/>
          </w:tcPr>
          <w:p w14:paraId="0A2DE437">
            <w:pPr>
              <w:widowControl/>
              <w:jc w:val="center"/>
              <w:rPr>
                <w:kern w:val="0"/>
                <w:sz w:val="24"/>
                <w:szCs w:val="24"/>
              </w:rPr>
            </w:pPr>
          </w:p>
        </w:tc>
        <w:tc>
          <w:tcPr>
            <w:tcW w:w="1848" w:type="dxa"/>
            <w:vAlign w:val="center"/>
          </w:tcPr>
          <w:p w14:paraId="665682FB">
            <w:pPr>
              <w:widowControl/>
              <w:jc w:val="center"/>
              <w:rPr>
                <w:kern w:val="0"/>
                <w:sz w:val="24"/>
                <w:szCs w:val="24"/>
              </w:rPr>
            </w:pPr>
          </w:p>
        </w:tc>
      </w:tr>
      <w:tr w14:paraId="390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E9C45A8">
            <w:pPr>
              <w:widowControl/>
              <w:jc w:val="left"/>
              <w:rPr>
                <w:sz w:val="24"/>
              </w:rPr>
            </w:pPr>
          </w:p>
        </w:tc>
        <w:tc>
          <w:tcPr>
            <w:tcW w:w="1701" w:type="dxa"/>
            <w:vAlign w:val="center"/>
          </w:tcPr>
          <w:p w14:paraId="77ED901B">
            <w:pPr>
              <w:widowControl/>
              <w:jc w:val="center"/>
              <w:rPr>
                <w:kern w:val="0"/>
                <w:sz w:val="24"/>
                <w:szCs w:val="24"/>
              </w:rPr>
            </w:pPr>
          </w:p>
        </w:tc>
        <w:tc>
          <w:tcPr>
            <w:tcW w:w="2238" w:type="dxa"/>
            <w:vAlign w:val="center"/>
          </w:tcPr>
          <w:p w14:paraId="3446EDC9">
            <w:pPr>
              <w:widowControl/>
              <w:jc w:val="center"/>
              <w:rPr>
                <w:kern w:val="0"/>
                <w:sz w:val="24"/>
                <w:szCs w:val="24"/>
              </w:rPr>
            </w:pPr>
          </w:p>
        </w:tc>
        <w:tc>
          <w:tcPr>
            <w:tcW w:w="1848" w:type="dxa"/>
            <w:vAlign w:val="center"/>
          </w:tcPr>
          <w:p w14:paraId="1EF2D3B3">
            <w:pPr>
              <w:widowControl/>
              <w:jc w:val="center"/>
              <w:rPr>
                <w:kern w:val="0"/>
                <w:sz w:val="24"/>
                <w:szCs w:val="24"/>
              </w:rPr>
            </w:pPr>
          </w:p>
        </w:tc>
      </w:tr>
      <w:tr w14:paraId="1566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4AE88D8">
            <w:pPr>
              <w:widowControl/>
              <w:jc w:val="left"/>
              <w:rPr>
                <w:sz w:val="24"/>
              </w:rPr>
            </w:pPr>
          </w:p>
        </w:tc>
        <w:tc>
          <w:tcPr>
            <w:tcW w:w="1701" w:type="dxa"/>
            <w:vAlign w:val="center"/>
          </w:tcPr>
          <w:p w14:paraId="36CD4DDF">
            <w:pPr>
              <w:widowControl/>
              <w:jc w:val="center"/>
              <w:rPr>
                <w:kern w:val="0"/>
                <w:sz w:val="24"/>
                <w:szCs w:val="24"/>
              </w:rPr>
            </w:pPr>
          </w:p>
        </w:tc>
        <w:tc>
          <w:tcPr>
            <w:tcW w:w="2238" w:type="dxa"/>
            <w:vAlign w:val="center"/>
          </w:tcPr>
          <w:p w14:paraId="3D300378">
            <w:pPr>
              <w:widowControl/>
              <w:jc w:val="center"/>
              <w:rPr>
                <w:kern w:val="0"/>
                <w:sz w:val="24"/>
                <w:szCs w:val="24"/>
              </w:rPr>
            </w:pPr>
          </w:p>
        </w:tc>
        <w:tc>
          <w:tcPr>
            <w:tcW w:w="1848" w:type="dxa"/>
            <w:vAlign w:val="center"/>
          </w:tcPr>
          <w:p w14:paraId="5B219635">
            <w:pPr>
              <w:widowControl/>
              <w:jc w:val="center"/>
              <w:rPr>
                <w:kern w:val="0"/>
                <w:sz w:val="24"/>
                <w:szCs w:val="24"/>
              </w:rPr>
            </w:pPr>
          </w:p>
        </w:tc>
      </w:tr>
      <w:tr w14:paraId="5632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C0AD92E">
            <w:pPr>
              <w:widowControl/>
              <w:jc w:val="center"/>
              <w:rPr>
                <w:sz w:val="24"/>
              </w:rPr>
            </w:pPr>
          </w:p>
        </w:tc>
        <w:tc>
          <w:tcPr>
            <w:tcW w:w="1701" w:type="dxa"/>
            <w:vAlign w:val="center"/>
          </w:tcPr>
          <w:p w14:paraId="48E259FC">
            <w:pPr>
              <w:widowControl/>
              <w:jc w:val="center"/>
              <w:rPr>
                <w:kern w:val="0"/>
                <w:sz w:val="24"/>
                <w:szCs w:val="24"/>
              </w:rPr>
            </w:pPr>
          </w:p>
        </w:tc>
        <w:tc>
          <w:tcPr>
            <w:tcW w:w="2238" w:type="dxa"/>
            <w:vAlign w:val="center"/>
          </w:tcPr>
          <w:p w14:paraId="7F484EF1">
            <w:pPr>
              <w:widowControl/>
              <w:jc w:val="center"/>
              <w:rPr>
                <w:kern w:val="0"/>
                <w:sz w:val="24"/>
                <w:szCs w:val="24"/>
              </w:rPr>
            </w:pPr>
          </w:p>
        </w:tc>
        <w:tc>
          <w:tcPr>
            <w:tcW w:w="1848" w:type="dxa"/>
            <w:vAlign w:val="center"/>
          </w:tcPr>
          <w:p w14:paraId="1AF6C336">
            <w:pPr>
              <w:widowControl/>
              <w:jc w:val="center"/>
              <w:rPr>
                <w:kern w:val="0"/>
                <w:sz w:val="24"/>
                <w:szCs w:val="24"/>
              </w:rPr>
            </w:pPr>
          </w:p>
        </w:tc>
      </w:tr>
    </w:tbl>
    <w:p w14:paraId="164D9D99">
      <w:pPr>
        <w:ind w:left="180"/>
        <w:rPr>
          <w:sz w:val="22"/>
          <w:szCs w:val="24"/>
        </w:rPr>
      </w:pPr>
      <w:r>
        <w:rPr>
          <w:sz w:val="22"/>
          <w:szCs w:val="24"/>
        </w:rPr>
        <w:t xml:space="preserve">注：1. 本表第一行填写本项目投标总价 </w:t>
      </w:r>
    </w:p>
    <w:p w14:paraId="59B2C36B">
      <w:pPr>
        <w:ind w:left="180" w:firstLine="440" w:firstLineChars="200"/>
      </w:pPr>
      <w:r>
        <w:rPr>
          <w:sz w:val="22"/>
          <w:szCs w:val="24"/>
        </w:rPr>
        <w:t>2. 下面应填写分项价格及分项名称（分项名称可根据实际情况增减、修改），分项价格汇总应等于总价</w:t>
      </w:r>
    </w:p>
    <w:p w14:paraId="2F309350">
      <w:pPr>
        <w:spacing w:line="460" w:lineRule="exact"/>
        <w:ind w:left="192" w:firstLine="3948" w:firstLineChars="1645"/>
        <w:rPr>
          <w:sz w:val="24"/>
        </w:rPr>
      </w:pPr>
    </w:p>
    <w:p w14:paraId="667411E4">
      <w:pPr>
        <w:spacing w:line="360" w:lineRule="auto"/>
        <w:ind w:firstLine="4080" w:firstLineChars="1700"/>
        <w:rPr>
          <w:sz w:val="24"/>
        </w:rPr>
      </w:pPr>
      <w:r>
        <w:rPr>
          <w:sz w:val="24"/>
        </w:rPr>
        <w:t>供应商名称：</w:t>
      </w:r>
    </w:p>
    <w:p w14:paraId="20E2A7EF">
      <w:pPr>
        <w:spacing w:line="360" w:lineRule="auto"/>
        <w:ind w:firstLine="4080" w:firstLineChars="1700"/>
        <w:rPr>
          <w:sz w:val="24"/>
        </w:rPr>
      </w:pPr>
    </w:p>
    <w:p w14:paraId="543575CE">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116C367">
      <w:pPr>
        <w:spacing w:line="460" w:lineRule="exact"/>
        <w:jc w:val="left"/>
        <w:rPr>
          <w:b/>
          <w:sz w:val="24"/>
        </w:rPr>
      </w:pPr>
      <w:r>
        <w:rPr>
          <w:sz w:val="24"/>
        </w:rPr>
        <w:br w:type="page"/>
      </w:r>
      <w:r>
        <w:rPr>
          <w:b/>
          <w:sz w:val="24"/>
        </w:rPr>
        <w:t>附件2</w:t>
      </w:r>
    </w:p>
    <w:p w14:paraId="2009DC7E">
      <w:pPr>
        <w:autoSpaceDN w:val="0"/>
        <w:spacing w:line="360" w:lineRule="auto"/>
        <w:jc w:val="center"/>
        <w:rPr>
          <w:b/>
          <w:bCs/>
          <w:sz w:val="24"/>
        </w:rPr>
      </w:pPr>
      <w:r>
        <w:rPr>
          <w:b/>
          <w:bCs/>
          <w:sz w:val="24"/>
        </w:rPr>
        <w:t>政府采购政策情况表</w:t>
      </w:r>
    </w:p>
    <w:p w14:paraId="19C51546">
      <w:pPr>
        <w:spacing w:line="460" w:lineRule="exact"/>
        <w:jc w:val="center"/>
        <w:rPr>
          <w:sz w:val="24"/>
        </w:rPr>
      </w:pPr>
    </w:p>
    <w:p w14:paraId="645422AA">
      <w:pPr>
        <w:spacing w:line="460" w:lineRule="exact"/>
        <w:rPr>
          <w:sz w:val="24"/>
        </w:rPr>
      </w:pPr>
      <w:r>
        <w:rPr>
          <w:sz w:val="24"/>
        </w:rPr>
        <w:t>项目名称：</w:t>
      </w:r>
      <w:r>
        <w:rPr>
          <w:sz w:val="24"/>
          <w:u w:val="single"/>
        </w:rPr>
        <w:t xml:space="preserve">                    </w:t>
      </w:r>
    </w:p>
    <w:p w14:paraId="0BE7D416">
      <w:pPr>
        <w:spacing w:line="460" w:lineRule="exact"/>
        <w:rPr>
          <w:sz w:val="24"/>
        </w:rPr>
      </w:pPr>
      <w:r>
        <w:rPr>
          <w:sz w:val="24"/>
        </w:rPr>
        <w:t>项目编号：</w:t>
      </w:r>
      <w:r>
        <w:rPr>
          <w:sz w:val="24"/>
          <w:u w:val="single"/>
        </w:rPr>
        <w:t xml:space="preserve">                    </w:t>
      </w:r>
    </w:p>
    <w:p w14:paraId="053B3CFD">
      <w:pPr>
        <w:spacing w:line="460" w:lineRule="exact"/>
        <w:rPr>
          <w:sz w:val="24"/>
          <w:u w:val="single"/>
        </w:rPr>
      </w:pPr>
      <w:r>
        <w:rPr>
          <w:sz w:val="24"/>
        </w:rPr>
        <w:t>包号：</w:t>
      </w:r>
      <w:r>
        <w:rPr>
          <w:sz w:val="24"/>
          <w:u w:val="single"/>
        </w:rPr>
        <w:t xml:space="preserve">                        </w:t>
      </w:r>
    </w:p>
    <w:p w14:paraId="3101CAEF">
      <w:pPr>
        <w:spacing w:line="460" w:lineRule="exact"/>
        <w:ind w:firstLine="7440" w:firstLineChars="3100"/>
        <w:rPr>
          <w:sz w:val="24"/>
        </w:rPr>
      </w:pPr>
    </w:p>
    <w:tbl>
      <w:tblPr>
        <w:tblStyle w:val="16"/>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1"/>
        <w:gridCol w:w="1521"/>
        <w:gridCol w:w="42"/>
        <w:gridCol w:w="1309"/>
        <w:gridCol w:w="1621"/>
        <w:gridCol w:w="1495"/>
      </w:tblGrid>
      <w:tr w14:paraId="77A3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1A542C10">
            <w:pPr>
              <w:pStyle w:val="69"/>
              <w:tabs>
                <w:tab w:val="left" w:pos="1260"/>
              </w:tabs>
              <w:spacing w:before="156" w:after="156"/>
              <w:jc w:val="center"/>
              <w:rPr>
                <w:rFonts w:eastAsiaTheme="minorEastAsia"/>
                <w:szCs w:val="21"/>
                <w:lang w:val="en-GB"/>
              </w:rPr>
            </w:pPr>
            <w:bookmarkStart w:id="7" w:name="OLE_LINK25"/>
            <w:bookmarkStart w:id="8" w:name="OLE_LINK7"/>
            <w:bookmarkStart w:id="9" w:name="OLE_LINK20"/>
            <w:bookmarkStart w:id="10" w:name="OLE_LINK9"/>
            <w:bookmarkStart w:id="11" w:name="OLE_LINK8"/>
            <w:bookmarkStart w:id="12" w:name="OLE_LINK22"/>
            <w:bookmarkStart w:id="13" w:name="OLE_LINK10"/>
            <w:bookmarkStart w:id="14" w:name="OLE_LINK15"/>
            <w:bookmarkStart w:id="15" w:name="OLE_LINK11"/>
            <w:bookmarkStart w:id="16" w:name="OLE_LINK17"/>
            <w:bookmarkStart w:id="17" w:name="OLE_LINK24"/>
            <w:bookmarkStart w:id="18" w:name="OLE_LINK21"/>
            <w:bookmarkStart w:id="19" w:name="OLE_LINK19"/>
            <w:bookmarkStart w:id="20" w:name="OLE_LINK18"/>
            <w:bookmarkStart w:id="21" w:name="OLE_LINK12"/>
            <w:bookmarkStart w:id="22" w:name="OLE_LINK16"/>
            <w:bookmarkStart w:id="23" w:name="OLE_LINK23"/>
            <w:r>
              <w:rPr>
                <w:rFonts w:eastAsiaTheme="minorEastAsia"/>
                <w:szCs w:val="21"/>
                <w:lang w:val="en-GB"/>
              </w:rPr>
              <w:t>节能产品（非强制节能产品）</w:t>
            </w:r>
          </w:p>
        </w:tc>
        <w:tc>
          <w:tcPr>
            <w:tcW w:w="886" w:type="pct"/>
            <w:shd w:val="clear" w:color="auto" w:fill="auto"/>
            <w:vAlign w:val="center"/>
          </w:tcPr>
          <w:p w14:paraId="5EE9DD52">
            <w:pPr>
              <w:pStyle w:val="69"/>
              <w:tabs>
                <w:tab w:val="left" w:pos="1260"/>
              </w:tabs>
              <w:spacing w:before="40" w:after="40"/>
              <w:jc w:val="center"/>
              <w:rPr>
                <w:rFonts w:eastAsiaTheme="minorEastAsia"/>
                <w:szCs w:val="21"/>
                <w:lang w:val="en-GB"/>
              </w:rPr>
            </w:pPr>
            <w:r>
              <w:rPr>
                <w:rFonts w:eastAsiaTheme="minorEastAsia"/>
                <w:szCs w:val="21"/>
                <w:lang w:val="en-GB"/>
              </w:rPr>
              <w:t>产品名称</w:t>
            </w:r>
          </w:p>
        </w:tc>
        <w:tc>
          <w:tcPr>
            <w:tcW w:w="929" w:type="pct"/>
            <w:gridSpan w:val="2"/>
            <w:shd w:val="clear" w:color="auto" w:fill="auto"/>
            <w:vAlign w:val="center"/>
          </w:tcPr>
          <w:p w14:paraId="1A028008">
            <w:pPr>
              <w:pStyle w:val="69"/>
              <w:tabs>
                <w:tab w:val="left" w:pos="1260"/>
              </w:tabs>
              <w:spacing w:before="40" w:after="40"/>
              <w:jc w:val="center"/>
              <w:rPr>
                <w:rFonts w:eastAsiaTheme="minorEastAsia"/>
                <w:szCs w:val="21"/>
                <w:lang w:val="en-GB"/>
              </w:rPr>
            </w:pPr>
            <w:r>
              <w:rPr>
                <w:rFonts w:eastAsiaTheme="minorEastAsia"/>
                <w:szCs w:val="21"/>
                <w:lang w:val="en-GB"/>
              </w:rPr>
              <w:t>品牌型号</w:t>
            </w:r>
          </w:p>
        </w:tc>
        <w:tc>
          <w:tcPr>
            <w:tcW w:w="778" w:type="pct"/>
            <w:shd w:val="clear" w:color="auto" w:fill="auto"/>
            <w:vAlign w:val="center"/>
          </w:tcPr>
          <w:p w14:paraId="5FBCD499">
            <w:pPr>
              <w:pStyle w:val="69"/>
              <w:tabs>
                <w:tab w:val="left" w:pos="1260"/>
              </w:tabs>
              <w:spacing w:before="40" w:after="40"/>
              <w:jc w:val="center"/>
              <w:rPr>
                <w:rFonts w:eastAsiaTheme="minorEastAsia"/>
                <w:szCs w:val="21"/>
                <w:lang w:val="en-GB"/>
              </w:rPr>
            </w:pPr>
            <w:r>
              <w:rPr>
                <w:rFonts w:eastAsiaTheme="minorEastAsia"/>
                <w:szCs w:val="21"/>
                <w:lang w:val="en-GB"/>
              </w:rPr>
              <w:t>制造商</w:t>
            </w:r>
          </w:p>
        </w:tc>
        <w:tc>
          <w:tcPr>
            <w:tcW w:w="963" w:type="pct"/>
            <w:shd w:val="clear" w:color="auto" w:fill="auto"/>
            <w:vAlign w:val="center"/>
          </w:tcPr>
          <w:p w14:paraId="787DCB75">
            <w:pPr>
              <w:pStyle w:val="69"/>
              <w:tabs>
                <w:tab w:val="left" w:pos="1260"/>
              </w:tabs>
              <w:spacing w:before="40" w:after="40"/>
              <w:jc w:val="center"/>
              <w:rPr>
                <w:rFonts w:eastAsiaTheme="minorEastAsia"/>
                <w:szCs w:val="21"/>
                <w:lang w:val="en-GB"/>
              </w:rPr>
            </w:pPr>
            <w:r>
              <w:rPr>
                <w:rFonts w:eastAsiaTheme="minorEastAsia"/>
                <w:szCs w:val="21"/>
                <w:lang w:val="en-GB"/>
              </w:rPr>
              <w:t>节能认证证书编号</w:t>
            </w:r>
          </w:p>
        </w:tc>
        <w:tc>
          <w:tcPr>
            <w:tcW w:w="888" w:type="pct"/>
            <w:shd w:val="clear" w:color="auto" w:fill="auto"/>
            <w:vAlign w:val="center"/>
          </w:tcPr>
          <w:p w14:paraId="71B49CD2">
            <w:pPr>
              <w:pStyle w:val="69"/>
              <w:tabs>
                <w:tab w:val="left" w:pos="1260"/>
              </w:tabs>
              <w:spacing w:before="40" w:after="40"/>
              <w:jc w:val="center"/>
              <w:rPr>
                <w:rFonts w:eastAsiaTheme="minorEastAsia"/>
                <w:szCs w:val="21"/>
                <w:lang w:val="en-GB"/>
              </w:rPr>
            </w:pPr>
            <w:r>
              <w:rPr>
                <w:rFonts w:eastAsiaTheme="minorEastAsia"/>
                <w:szCs w:val="21"/>
                <w:lang w:val="en-GB"/>
              </w:rPr>
              <w:t>金额</w:t>
            </w:r>
          </w:p>
        </w:tc>
      </w:tr>
      <w:tr w14:paraId="7848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13A3EDBF">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2980DFCD">
            <w:pPr>
              <w:pStyle w:val="69"/>
              <w:tabs>
                <w:tab w:val="left" w:pos="1260"/>
              </w:tabs>
              <w:spacing w:before="156" w:after="156"/>
              <w:jc w:val="center"/>
              <w:rPr>
                <w:rFonts w:eastAsiaTheme="minorEastAsia"/>
                <w:szCs w:val="21"/>
                <w:lang w:val="en-GB"/>
              </w:rPr>
            </w:pPr>
          </w:p>
        </w:tc>
        <w:tc>
          <w:tcPr>
            <w:tcW w:w="929" w:type="pct"/>
            <w:gridSpan w:val="2"/>
            <w:shd w:val="clear" w:color="auto" w:fill="auto"/>
            <w:vAlign w:val="center"/>
          </w:tcPr>
          <w:p w14:paraId="43CEA004">
            <w:pPr>
              <w:pStyle w:val="69"/>
              <w:tabs>
                <w:tab w:val="left" w:pos="1260"/>
              </w:tabs>
              <w:spacing w:before="156" w:after="156"/>
              <w:jc w:val="center"/>
              <w:rPr>
                <w:rFonts w:eastAsiaTheme="minorEastAsia"/>
                <w:szCs w:val="21"/>
                <w:lang w:val="en-GB"/>
              </w:rPr>
            </w:pPr>
          </w:p>
        </w:tc>
        <w:tc>
          <w:tcPr>
            <w:tcW w:w="778" w:type="pct"/>
            <w:shd w:val="clear" w:color="auto" w:fill="auto"/>
            <w:vAlign w:val="center"/>
          </w:tcPr>
          <w:p w14:paraId="42CA1DD7">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1F7F64D5">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76342815">
            <w:pPr>
              <w:pStyle w:val="69"/>
              <w:tabs>
                <w:tab w:val="left" w:pos="1260"/>
              </w:tabs>
              <w:spacing w:before="156" w:after="156"/>
              <w:jc w:val="center"/>
              <w:rPr>
                <w:rFonts w:eastAsiaTheme="minorEastAsia"/>
                <w:szCs w:val="21"/>
                <w:lang w:val="en-GB"/>
              </w:rPr>
            </w:pPr>
          </w:p>
        </w:tc>
      </w:tr>
      <w:tr w14:paraId="40EA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479D8261">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0AE8E9A4">
            <w:pPr>
              <w:pStyle w:val="69"/>
              <w:tabs>
                <w:tab w:val="left" w:pos="1260"/>
              </w:tabs>
              <w:spacing w:before="156" w:after="156"/>
              <w:jc w:val="center"/>
              <w:rPr>
                <w:rFonts w:eastAsiaTheme="minorEastAsia"/>
                <w:szCs w:val="21"/>
                <w:lang w:val="en-GB"/>
              </w:rPr>
            </w:pPr>
          </w:p>
        </w:tc>
        <w:tc>
          <w:tcPr>
            <w:tcW w:w="929" w:type="pct"/>
            <w:gridSpan w:val="2"/>
            <w:shd w:val="clear" w:color="auto" w:fill="auto"/>
            <w:vAlign w:val="center"/>
          </w:tcPr>
          <w:p w14:paraId="5DC6F697">
            <w:pPr>
              <w:pStyle w:val="69"/>
              <w:tabs>
                <w:tab w:val="left" w:pos="1260"/>
              </w:tabs>
              <w:spacing w:before="156" w:after="156"/>
              <w:jc w:val="center"/>
              <w:rPr>
                <w:rFonts w:eastAsiaTheme="minorEastAsia"/>
                <w:szCs w:val="21"/>
                <w:lang w:val="en-GB"/>
              </w:rPr>
            </w:pPr>
          </w:p>
        </w:tc>
        <w:tc>
          <w:tcPr>
            <w:tcW w:w="778" w:type="pct"/>
            <w:shd w:val="clear" w:color="auto" w:fill="auto"/>
            <w:vAlign w:val="center"/>
          </w:tcPr>
          <w:p w14:paraId="4A302409">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596B86AB">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68C93DE3">
            <w:pPr>
              <w:pStyle w:val="69"/>
              <w:tabs>
                <w:tab w:val="left" w:pos="1260"/>
              </w:tabs>
              <w:spacing w:before="156" w:after="156"/>
              <w:jc w:val="center"/>
              <w:rPr>
                <w:rFonts w:eastAsiaTheme="minorEastAsia"/>
                <w:szCs w:val="21"/>
                <w:lang w:val="en-GB"/>
              </w:rPr>
            </w:pPr>
          </w:p>
        </w:tc>
      </w:tr>
      <w:tr w14:paraId="0EAA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556" w:type="pct"/>
            <w:vMerge w:val="continue"/>
            <w:shd w:val="clear" w:color="auto" w:fill="auto"/>
            <w:vAlign w:val="center"/>
          </w:tcPr>
          <w:p w14:paraId="78B6D1EF">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7EBEAEA3">
            <w:pPr>
              <w:pStyle w:val="69"/>
              <w:tabs>
                <w:tab w:val="left" w:pos="1260"/>
              </w:tabs>
              <w:spacing w:before="156" w:after="156"/>
              <w:jc w:val="center"/>
              <w:rPr>
                <w:rFonts w:eastAsiaTheme="minorEastAsia"/>
                <w:szCs w:val="21"/>
                <w:lang w:val="en-GB"/>
              </w:rPr>
            </w:pPr>
            <w:r>
              <w:rPr>
                <w:rFonts w:eastAsiaTheme="minorEastAsia"/>
                <w:szCs w:val="21"/>
                <w:lang w:val="en-GB"/>
              </w:rPr>
              <w:t>节能产品（不包括强制节能产品）金额合计</w:t>
            </w:r>
          </w:p>
        </w:tc>
        <w:tc>
          <w:tcPr>
            <w:tcW w:w="888" w:type="pct"/>
            <w:shd w:val="clear" w:color="auto" w:fill="auto"/>
            <w:vAlign w:val="center"/>
          </w:tcPr>
          <w:p w14:paraId="503B4670">
            <w:pPr>
              <w:pStyle w:val="69"/>
              <w:tabs>
                <w:tab w:val="left" w:pos="1260"/>
              </w:tabs>
              <w:spacing w:before="156" w:after="156"/>
              <w:jc w:val="center"/>
              <w:rPr>
                <w:rFonts w:eastAsiaTheme="minorEastAsia"/>
                <w:szCs w:val="21"/>
                <w:lang w:val="en-GB"/>
              </w:rPr>
            </w:pPr>
          </w:p>
        </w:tc>
      </w:tr>
      <w:tr w14:paraId="6E71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47F035CF">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6D4D62D4">
            <w:pPr>
              <w:pStyle w:val="69"/>
              <w:tabs>
                <w:tab w:val="left" w:pos="1260"/>
              </w:tabs>
              <w:spacing w:before="156" w:after="156"/>
              <w:jc w:val="center"/>
              <w:rPr>
                <w:rFonts w:eastAsiaTheme="minorEastAsia"/>
                <w:szCs w:val="21"/>
                <w:lang w:val="en-GB"/>
              </w:rPr>
            </w:pPr>
            <w:r>
              <w:rPr>
                <w:rFonts w:eastAsiaTheme="minorEastAsia"/>
                <w:szCs w:val="21"/>
                <w:lang w:val="en-GB"/>
              </w:rPr>
              <w:t>比重（节能产品金额/投标所投包总价）</w:t>
            </w:r>
          </w:p>
        </w:tc>
        <w:tc>
          <w:tcPr>
            <w:tcW w:w="888" w:type="pct"/>
            <w:shd w:val="clear" w:color="auto" w:fill="auto"/>
            <w:vAlign w:val="center"/>
          </w:tcPr>
          <w:p w14:paraId="58E36DB4">
            <w:pPr>
              <w:pStyle w:val="69"/>
              <w:tabs>
                <w:tab w:val="left" w:pos="1260"/>
              </w:tabs>
              <w:spacing w:before="156" w:after="156"/>
              <w:jc w:val="center"/>
              <w:rPr>
                <w:rFonts w:eastAsiaTheme="minorEastAsia"/>
                <w:b/>
                <w:szCs w:val="21"/>
                <w:lang w:val="en-GB"/>
              </w:rPr>
            </w:pPr>
            <w:r>
              <w:rPr>
                <w:rFonts w:eastAsiaTheme="minorEastAsia"/>
                <w:b/>
                <w:szCs w:val="21"/>
                <w:lang w:val="en-GB"/>
              </w:rPr>
              <w:t>%</w:t>
            </w:r>
          </w:p>
        </w:tc>
      </w:tr>
      <w:tr w14:paraId="3CC6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42C54BBD">
            <w:pPr>
              <w:pStyle w:val="69"/>
              <w:tabs>
                <w:tab w:val="left" w:pos="1260"/>
              </w:tabs>
              <w:spacing w:before="156" w:after="156"/>
              <w:jc w:val="center"/>
              <w:rPr>
                <w:rFonts w:eastAsiaTheme="minorEastAsia"/>
                <w:szCs w:val="21"/>
                <w:lang w:val="en-GB"/>
              </w:rPr>
            </w:pPr>
          </w:p>
        </w:tc>
        <w:tc>
          <w:tcPr>
            <w:tcW w:w="4444" w:type="pct"/>
            <w:gridSpan w:val="6"/>
            <w:shd w:val="clear" w:color="auto" w:fill="auto"/>
            <w:vAlign w:val="center"/>
          </w:tcPr>
          <w:p w14:paraId="4FDFC910">
            <w:pPr>
              <w:pStyle w:val="69"/>
              <w:tabs>
                <w:tab w:val="left" w:pos="1260"/>
              </w:tabs>
              <w:spacing w:before="156" w:after="156"/>
              <w:jc w:val="center"/>
              <w:rPr>
                <w:rFonts w:eastAsiaTheme="minorEastAsia"/>
                <w:b/>
                <w:szCs w:val="21"/>
                <w:lang w:val="en-GB"/>
              </w:rPr>
            </w:pPr>
            <w:r>
              <w:rPr>
                <w:rFonts w:eastAsiaTheme="minorEastAsia"/>
                <w:szCs w:val="21"/>
                <w:lang w:val="en-GB"/>
              </w:rPr>
              <w:t>节能产品</w:t>
            </w:r>
            <w:r>
              <w:rPr>
                <w:rFonts w:eastAsiaTheme="minorEastAsia"/>
                <w:szCs w:val="21"/>
              </w:rPr>
              <w:t>证明材料见响应文件第</w:t>
            </w:r>
            <w:r>
              <w:rPr>
                <w:rFonts w:eastAsiaTheme="minorEastAsia"/>
                <w:szCs w:val="21"/>
                <w:u w:val="single"/>
              </w:rPr>
              <w:t xml:space="preserve">   </w:t>
            </w:r>
            <w:r>
              <w:rPr>
                <w:rFonts w:eastAsiaTheme="minorEastAsia"/>
                <w:szCs w:val="21"/>
              </w:rPr>
              <w:t>至</w:t>
            </w:r>
            <w:r>
              <w:rPr>
                <w:rFonts w:eastAsiaTheme="minorEastAsia"/>
                <w:szCs w:val="21"/>
                <w:u w:val="single"/>
              </w:rPr>
              <w:t xml:space="preserve">   </w:t>
            </w:r>
            <w:r>
              <w:rPr>
                <w:rFonts w:eastAsiaTheme="minorEastAsia"/>
                <w:szCs w:val="21"/>
              </w:rPr>
              <w:t>页。</w:t>
            </w:r>
          </w:p>
        </w:tc>
      </w:tr>
      <w:tr w14:paraId="247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5C1ADB7D">
            <w:pPr>
              <w:pStyle w:val="69"/>
              <w:tabs>
                <w:tab w:val="left" w:pos="1260"/>
              </w:tabs>
              <w:spacing w:before="156" w:after="156"/>
              <w:jc w:val="center"/>
              <w:rPr>
                <w:rFonts w:eastAsiaTheme="minorEastAsia"/>
                <w:szCs w:val="21"/>
                <w:lang w:val="en-GB"/>
              </w:rPr>
            </w:pPr>
            <w:r>
              <w:rPr>
                <w:rFonts w:eastAsiaTheme="minorEastAsia"/>
                <w:szCs w:val="21"/>
                <w:lang w:val="en-GB"/>
              </w:rPr>
              <w:t>环境标志产品</w:t>
            </w:r>
          </w:p>
        </w:tc>
        <w:tc>
          <w:tcPr>
            <w:tcW w:w="886" w:type="pct"/>
            <w:shd w:val="clear" w:color="auto" w:fill="auto"/>
            <w:vAlign w:val="center"/>
          </w:tcPr>
          <w:p w14:paraId="48F81B8A">
            <w:pPr>
              <w:pStyle w:val="69"/>
              <w:tabs>
                <w:tab w:val="left" w:pos="1260"/>
              </w:tabs>
              <w:spacing w:before="40" w:after="40"/>
              <w:jc w:val="center"/>
              <w:rPr>
                <w:rFonts w:eastAsiaTheme="minorEastAsia"/>
                <w:szCs w:val="21"/>
                <w:lang w:val="en-GB"/>
              </w:rPr>
            </w:pPr>
            <w:r>
              <w:rPr>
                <w:rFonts w:eastAsiaTheme="minorEastAsia"/>
                <w:szCs w:val="21"/>
                <w:lang w:val="en-GB"/>
              </w:rPr>
              <w:t>产品名称</w:t>
            </w:r>
          </w:p>
        </w:tc>
        <w:tc>
          <w:tcPr>
            <w:tcW w:w="904" w:type="pct"/>
            <w:shd w:val="clear" w:color="auto" w:fill="auto"/>
            <w:vAlign w:val="center"/>
          </w:tcPr>
          <w:p w14:paraId="2C2A9237">
            <w:pPr>
              <w:pStyle w:val="69"/>
              <w:tabs>
                <w:tab w:val="left" w:pos="1260"/>
              </w:tabs>
              <w:spacing w:before="40" w:after="40"/>
              <w:jc w:val="center"/>
              <w:rPr>
                <w:rFonts w:eastAsiaTheme="minorEastAsia"/>
                <w:szCs w:val="21"/>
                <w:lang w:val="en-GB"/>
              </w:rPr>
            </w:pPr>
            <w:r>
              <w:rPr>
                <w:rFonts w:eastAsiaTheme="minorEastAsia"/>
                <w:szCs w:val="21"/>
                <w:lang w:val="en-GB"/>
              </w:rPr>
              <w:t>品牌型号</w:t>
            </w:r>
          </w:p>
        </w:tc>
        <w:tc>
          <w:tcPr>
            <w:tcW w:w="803" w:type="pct"/>
            <w:gridSpan w:val="2"/>
            <w:shd w:val="clear" w:color="auto" w:fill="auto"/>
            <w:vAlign w:val="center"/>
          </w:tcPr>
          <w:p w14:paraId="38C63765">
            <w:pPr>
              <w:pStyle w:val="69"/>
              <w:tabs>
                <w:tab w:val="left" w:pos="1260"/>
              </w:tabs>
              <w:spacing w:before="40" w:after="40"/>
              <w:jc w:val="center"/>
              <w:rPr>
                <w:rFonts w:eastAsiaTheme="minorEastAsia"/>
                <w:szCs w:val="21"/>
                <w:lang w:val="en-GB"/>
              </w:rPr>
            </w:pPr>
            <w:r>
              <w:rPr>
                <w:rFonts w:eastAsiaTheme="minorEastAsia"/>
                <w:szCs w:val="21"/>
                <w:lang w:val="en-GB"/>
              </w:rPr>
              <w:t>制造商</w:t>
            </w:r>
          </w:p>
        </w:tc>
        <w:tc>
          <w:tcPr>
            <w:tcW w:w="963" w:type="pct"/>
            <w:shd w:val="clear" w:color="auto" w:fill="auto"/>
            <w:vAlign w:val="center"/>
          </w:tcPr>
          <w:p w14:paraId="0785AF91">
            <w:pPr>
              <w:pStyle w:val="69"/>
              <w:tabs>
                <w:tab w:val="left" w:pos="1260"/>
              </w:tabs>
              <w:spacing w:before="40" w:after="40"/>
              <w:jc w:val="center"/>
              <w:rPr>
                <w:rFonts w:eastAsiaTheme="minorEastAsia"/>
                <w:szCs w:val="21"/>
                <w:lang w:val="en-GB"/>
              </w:rPr>
            </w:pPr>
            <w:r>
              <w:rPr>
                <w:rFonts w:eastAsiaTheme="minorEastAsia"/>
                <w:szCs w:val="21"/>
                <w:lang w:val="en-GB"/>
              </w:rPr>
              <w:t>环境标志认证证书编号</w:t>
            </w:r>
          </w:p>
        </w:tc>
        <w:tc>
          <w:tcPr>
            <w:tcW w:w="888" w:type="pct"/>
            <w:shd w:val="clear" w:color="auto" w:fill="auto"/>
            <w:vAlign w:val="center"/>
          </w:tcPr>
          <w:p w14:paraId="505ADB10">
            <w:pPr>
              <w:pStyle w:val="69"/>
              <w:tabs>
                <w:tab w:val="left" w:pos="1260"/>
              </w:tabs>
              <w:spacing w:before="40" w:after="40"/>
              <w:jc w:val="center"/>
              <w:rPr>
                <w:rFonts w:eastAsiaTheme="minorEastAsia"/>
                <w:szCs w:val="21"/>
                <w:lang w:val="en-GB"/>
              </w:rPr>
            </w:pPr>
            <w:r>
              <w:rPr>
                <w:rFonts w:eastAsiaTheme="minorEastAsia"/>
                <w:szCs w:val="21"/>
                <w:lang w:val="en-GB"/>
              </w:rPr>
              <w:t>金额</w:t>
            </w:r>
          </w:p>
        </w:tc>
      </w:tr>
      <w:tr w14:paraId="4BE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B6FFCA1">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3333F614">
            <w:pPr>
              <w:pStyle w:val="69"/>
              <w:tabs>
                <w:tab w:val="left" w:pos="1260"/>
              </w:tabs>
              <w:spacing w:before="156" w:after="156"/>
              <w:jc w:val="center"/>
              <w:rPr>
                <w:rFonts w:eastAsiaTheme="minorEastAsia"/>
                <w:szCs w:val="21"/>
                <w:lang w:val="en-GB"/>
              </w:rPr>
            </w:pPr>
          </w:p>
        </w:tc>
        <w:tc>
          <w:tcPr>
            <w:tcW w:w="904" w:type="pct"/>
            <w:shd w:val="clear" w:color="auto" w:fill="auto"/>
            <w:vAlign w:val="center"/>
          </w:tcPr>
          <w:p w14:paraId="76287B66">
            <w:pPr>
              <w:pStyle w:val="69"/>
              <w:tabs>
                <w:tab w:val="left" w:pos="1260"/>
              </w:tabs>
              <w:spacing w:before="156" w:after="156"/>
              <w:jc w:val="center"/>
              <w:rPr>
                <w:rFonts w:eastAsiaTheme="minorEastAsia"/>
                <w:szCs w:val="21"/>
                <w:lang w:val="en-GB"/>
              </w:rPr>
            </w:pPr>
          </w:p>
        </w:tc>
        <w:tc>
          <w:tcPr>
            <w:tcW w:w="803" w:type="pct"/>
            <w:gridSpan w:val="2"/>
            <w:shd w:val="clear" w:color="auto" w:fill="auto"/>
            <w:vAlign w:val="center"/>
          </w:tcPr>
          <w:p w14:paraId="6D934758">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5357E0A9">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798E4108">
            <w:pPr>
              <w:pStyle w:val="69"/>
              <w:tabs>
                <w:tab w:val="left" w:pos="1260"/>
              </w:tabs>
              <w:spacing w:before="156" w:after="156"/>
              <w:jc w:val="center"/>
              <w:rPr>
                <w:rFonts w:eastAsiaTheme="minorEastAsia"/>
                <w:szCs w:val="21"/>
                <w:lang w:val="en-GB"/>
              </w:rPr>
            </w:pPr>
          </w:p>
        </w:tc>
      </w:tr>
      <w:tr w14:paraId="398B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FBDBC0D">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24116B67">
            <w:pPr>
              <w:pStyle w:val="69"/>
              <w:tabs>
                <w:tab w:val="left" w:pos="1260"/>
              </w:tabs>
              <w:spacing w:before="156" w:after="156"/>
              <w:jc w:val="center"/>
              <w:rPr>
                <w:rFonts w:eastAsiaTheme="minorEastAsia"/>
                <w:szCs w:val="21"/>
                <w:lang w:val="en-GB"/>
              </w:rPr>
            </w:pPr>
          </w:p>
        </w:tc>
        <w:tc>
          <w:tcPr>
            <w:tcW w:w="904" w:type="pct"/>
            <w:shd w:val="clear" w:color="auto" w:fill="auto"/>
            <w:vAlign w:val="center"/>
          </w:tcPr>
          <w:p w14:paraId="477E6E7D">
            <w:pPr>
              <w:pStyle w:val="69"/>
              <w:tabs>
                <w:tab w:val="left" w:pos="1260"/>
              </w:tabs>
              <w:spacing w:before="156" w:after="156"/>
              <w:jc w:val="center"/>
              <w:rPr>
                <w:rFonts w:eastAsiaTheme="minorEastAsia"/>
                <w:szCs w:val="21"/>
                <w:lang w:val="en-GB"/>
              </w:rPr>
            </w:pPr>
          </w:p>
        </w:tc>
        <w:tc>
          <w:tcPr>
            <w:tcW w:w="803" w:type="pct"/>
            <w:gridSpan w:val="2"/>
            <w:shd w:val="clear" w:color="auto" w:fill="auto"/>
            <w:vAlign w:val="center"/>
          </w:tcPr>
          <w:p w14:paraId="1D647F1C">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65DFCAF2">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1BF823E1">
            <w:pPr>
              <w:pStyle w:val="69"/>
              <w:tabs>
                <w:tab w:val="left" w:pos="1260"/>
              </w:tabs>
              <w:spacing w:before="156" w:after="156"/>
              <w:jc w:val="center"/>
              <w:rPr>
                <w:rFonts w:eastAsiaTheme="minorEastAsia"/>
                <w:szCs w:val="21"/>
                <w:lang w:val="en-GB"/>
              </w:rPr>
            </w:pPr>
          </w:p>
        </w:tc>
      </w:tr>
      <w:tr w14:paraId="52F9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56" w:type="pct"/>
            <w:vMerge w:val="continue"/>
            <w:shd w:val="clear" w:color="auto" w:fill="auto"/>
            <w:vAlign w:val="center"/>
          </w:tcPr>
          <w:p w14:paraId="342EDB5E">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4E7A2493">
            <w:pPr>
              <w:pStyle w:val="69"/>
              <w:tabs>
                <w:tab w:val="left" w:pos="1260"/>
              </w:tabs>
              <w:spacing w:before="156" w:after="156"/>
              <w:jc w:val="center"/>
              <w:rPr>
                <w:rFonts w:eastAsiaTheme="minorEastAsia"/>
                <w:szCs w:val="21"/>
                <w:lang w:val="en-GB"/>
              </w:rPr>
            </w:pPr>
            <w:r>
              <w:rPr>
                <w:rFonts w:eastAsiaTheme="minorEastAsia"/>
                <w:szCs w:val="21"/>
                <w:lang w:val="en-GB"/>
              </w:rPr>
              <w:t>环境标志产品金额合计</w:t>
            </w:r>
          </w:p>
        </w:tc>
        <w:tc>
          <w:tcPr>
            <w:tcW w:w="888" w:type="pct"/>
            <w:shd w:val="clear" w:color="auto" w:fill="auto"/>
            <w:vAlign w:val="center"/>
          </w:tcPr>
          <w:p w14:paraId="1CE791DA">
            <w:pPr>
              <w:pStyle w:val="69"/>
              <w:tabs>
                <w:tab w:val="left" w:pos="1260"/>
              </w:tabs>
              <w:spacing w:before="156" w:after="156"/>
              <w:jc w:val="center"/>
              <w:rPr>
                <w:rFonts w:eastAsiaTheme="minorEastAsia"/>
                <w:szCs w:val="21"/>
                <w:lang w:val="en-GB"/>
              </w:rPr>
            </w:pPr>
          </w:p>
        </w:tc>
      </w:tr>
      <w:tr w14:paraId="0B73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60C4607B">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212E969F">
            <w:pPr>
              <w:pStyle w:val="69"/>
              <w:tabs>
                <w:tab w:val="left" w:pos="1260"/>
              </w:tabs>
              <w:spacing w:before="156" w:after="156"/>
              <w:jc w:val="center"/>
              <w:rPr>
                <w:rFonts w:eastAsiaTheme="minorEastAsia"/>
                <w:szCs w:val="21"/>
                <w:lang w:val="en-GB"/>
              </w:rPr>
            </w:pPr>
            <w:r>
              <w:rPr>
                <w:rFonts w:eastAsiaTheme="minorEastAsia"/>
                <w:szCs w:val="21"/>
                <w:lang w:val="en-GB"/>
              </w:rPr>
              <w:t>比重（环境标志产品金额/所投包投标总价）</w:t>
            </w:r>
          </w:p>
        </w:tc>
        <w:tc>
          <w:tcPr>
            <w:tcW w:w="888" w:type="pct"/>
            <w:shd w:val="clear" w:color="auto" w:fill="auto"/>
            <w:vAlign w:val="center"/>
          </w:tcPr>
          <w:p w14:paraId="64393D5D">
            <w:pPr>
              <w:pStyle w:val="69"/>
              <w:tabs>
                <w:tab w:val="left" w:pos="1260"/>
              </w:tabs>
              <w:spacing w:before="156" w:after="156"/>
              <w:jc w:val="center"/>
              <w:rPr>
                <w:rFonts w:eastAsiaTheme="minorEastAsia"/>
                <w:b/>
                <w:szCs w:val="21"/>
                <w:lang w:val="en-GB"/>
              </w:rPr>
            </w:pPr>
            <w:r>
              <w:rPr>
                <w:rFonts w:eastAsiaTheme="minorEastAsia"/>
                <w:b/>
                <w:szCs w:val="21"/>
                <w:lang w:val="en-GB"/>
              </w:rPr>
              <w:t>%</w:t>
            </w:r>
          </w:p>
        </w:tc>
      </w:tr>
      <w:tr w14:paraId="6C06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3C0BA83A">
            <w:pPr>
              <w:pStyle w:val="69"/>
              <w:tabs>
                <w:tab w:val="left" w:pos="1260"/>
              </w:tabs>
              <w:spacing w:before="156" w:after="156"/>
              <w:jc w:val="center"/>
              <w:rPr>
                <w:rFonts w:eastAsiaTheme="minorEastAsia"/>
                <w:szCs w:val="21"/>
                <w:lang w:val="en-GB"/>
              </w:rPr>
            </w:pPr>
          </w:p>
        </w:tc>
        <w:tc>
          <w:tcPr>
            <w:tcW w:w="4444" w:type="pct"/>
            <w:gridSpan w:val="6"/>
            <w:shd w:val="clear" w:color="auto" w:fill="auto"/>
            <w:vAlign w:val="center"/>
          </w:tcPr>
          <w:p w14:paraId="2094B7CC">
            <w:pPr>
              <w:pStyle w:val="69"/>
              <w:tabs>
                <w:tab w:val="left" w:pos="1260"/>
              </w:tabs>
              <w:spacing w:before="156" w:after="156"/>
              <w:jc w:val="center"/>
              <w:rPr>
                <w:rFonts w:eastAsiaTheme="minorEastAsia"/>
                <w:b/>
                <w:szCs w:val="21"/>
                <w:lang w:val="en-GB"/>
              </w:rPr>
            </w:pPr>
            <w:r>
              <w:rPr>
                <w:rFonts w:eastAsiaTheme="minorEastAsia"/>
                <w:szCs w:val="21"/>
                <w:lang w:val="en-GB"/>
              </w:rPr>
              <w:t>环境标志产品</w:t>
            </w:r>
            <w:r>
              <w:rPr>
                <w:rFonts w:eastAsiaTheme="minorEastAsia"/>
                <w:szCs w:val="21"/>
              </w:rPr>
              <w:t>证明材料见响应文件第</w:t>
            </w:r>
            <w:r>
              <w:rPr>
                <w:rFonts w:eastAsiaTheme="minorEastAsia"/>
                <w:szCs w:val="21"/>
                <w:u w:val="single"/>
              </w:rPr>
              <w:t xml:space="preserve">   </w:t>
            </w:r>
            <w:r>
              <w:rPr>
                <w:rFonts w:eastAsiaTheme="minorEastAsia"/>
                <w:szCs w:val="21"/>
              </w:rPr>
              <w:t>至</w:t>
            </w:r>
            <w:r>
              <w:rPr>
                <w:rFonts w:eastAsiaTheme="minorEastAsia"/>
                <w:szCs w:val="21"/>
                <w:u w:val="single"/>
              </w:rPr>
              <w:t xml:space="preserve">   </w:t>
            </w:r>
            <w:r>
              <w:rPr>
                <w:rFonts w:eastAsiaTheme="minorEastAsia"/>
                <w:szCs w:val="21"/>
              </w:rPr>
              <w:t>页。</w:t>
            </w:r>
          </w:p>
        </w:tc>
      </w:tr>
    </w:tbl>
    <w:p w14:paraId="39C99787">
      <w:pPr>
        <w:spacing w:line="360" w:lineRule="auto"/>
        <w:ind w:firstLine="480" w:firstLineChars="200"/>
        <w:outlineLvl w:val="0"/>
        <w:rPr>
          <w:sz w:val="24"/>
        </w:rPr>
      </w:pPr>
      <w:r>
        <w:rPr>
          <w:sz w:val="24"/>
        </w:rPr>
        <w:t>填报要求：</w:t>
      </w:r>
    </w:p>
    <w:p w14:paraId="703B3732">
      <w:pPr>
        <w:spacing w:line="360" w:lineRule="auto"/>
        <w:ind w:firstLine="480" w:firstLineChars="200"/>
        <w:outlineLvl w:val="0"/>
        <w:rPr>
          <w:sz w:val="24"/>
        </w:rPr>
      </w:pPr>
      <w:r>
        <w:rPr>
          <w:sz w:val="24"/>
        </w:rPr>
        <w:t>1. 请投标人正确填写本表，所填内容将作为评分的依据。其内容或数据应与对应的证明资料相符，如果填写不完整或有误，不再享受上述政策优惠。</w:t>
      </w:r>
    </w:p>
    <w:p w14:paraId="0E939B0F">
      <w:pPr>
        <w:spacing w:line="360" w:lineRule="auto"/>
        <w:ind w:firstLine="480" w:firstLineChars="200"/>
        <w:outlineLvl w:val="0"/>
        <w:rPr>
          <w:sz w:val="24"/>
        </w:rPr>
      </w:pPr>
      <w:r>
        <w:rPr>
          <w:sz w:val="24"/>
        </w:rPr>
        <w:t>2. 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BA9EB3B">
      <w:pPr>
        <w:spacing w:line="360" w:lineRule="auto"/>
        <w:ind w:firstLine="4080" w:firstLineChars="1700"/>
        <w:rPr>
          <w:sz w:val="24"/>
        </w:rPr>
      </w:pPr>
    </w:p>
    <w:p w14:paraId="29FC5C8E">
      <w:pPr>
        <w:spacing w:line="360" w:lineRule="auto"/>
        <w:ind w:firstLine="4080" w:firstLineChars="1700"/>
        <w:rPr>
          <w:sz w:val="24"/>
        </w:rPr>
      </w:pPr>
      <w:r>
        <w:rPr>
          <w:sz w:val="24"/>
        </w:rPr>
        <w:t>供应商名称：</w:t>
      </w:r>
    </w:p>
    <w:p w14:paraId="5DE53D82">
      <w:pPr>
        <w:spacing w:line="360" w:lineRule="auto"/>
        <w:ind w:firstLine="4080" w:firstLineChars="1700"/>
        <w:rPr>
          <w:sz w:val="24"/>
        </w:rPr>
      </w:pPr>
    </w:p>
    <w:p w14:paraId="65A44FF9">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B7D92DB">
      <w:pPr>
        <w:spacing w:line="460" w:lineRule="exact"/>
        <w:jc w:val="left"/>
        <w:rPr>
          <w:sz w:val="24"/>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21CD">
    <w:pPr>
      <w:pStyle w:val="8"/>
      <w:jc w:val="center"/>
      <w:rPr>
        <w:lang w:eastAsia="zh-CN"/>
      </w:rPr>
    </w:pPr>
    <w:r>
      <w:fldChar w:fldCharType="begin"/>
    </w:r>
    <w:r>
      <w:instrText xml:space="preserve"> PAGE   \* MERGEFORMAT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7D4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9E35">
    <w:pPr>
      <w:pStyle w:val="9"/>
      <w:jc w:val="both"/>
    </w:pPr>
    <w:r>
      <w:rPr>
        <w:rFonts w:hint="eastAsia"/>
      </w:rPr>
      <w:t>竞争性磋商文件                                                    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4ABD">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F547">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C7A0">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2D64"/>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3020"/>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BC17137"/>
    <w:rsid w:val="0BDB5746"/>
    <w:rsid w:val="0F523719"/>
    <w:rsid w:val="11186100"/>
    <w:rsid w:val="111A2E86"/>
    <w:rsid w:val="13A542A9"/>
    <w:rsid w:val="1457163D"/>
    <w:rsid w:val="177A1DCF"/>
    <w:rsid w:val="274A70C8"/>
    <w:rsid w:val="2900009D"/>
    <w:rsid w:val="2D395D32"/>
    <w:rsid w:val="36F62AE0"/>
    <w:rsid w:val="37860176"/>
    <w:rsid w:val="37FE7E9E"/>
    <w:rsid w:val="3CAB0DA4"/>
    <w:rsid w:val="41A37B79"/>
    <w:rsid w:val="45AD6A5F"/>
    <w:rsid w:val="4C8E75EA"/>
    <w:rsid w:val="4F7A0475"/>
    <w:rsid w:val="559F5556"/>
    <w:rsid w:val="61F96E5C"/>
    <w:rsid w:val="62B64D4D"/>
    <w:rsid w:val="64062798"/>
    <w:rsid w:val="642D7181"/>
    <w:rsid w:val="6A9A31A7"/>
    <w:rsid w:val="720F43A0"/>
    <w:rsid w:val="7EAD2073"/>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semiHidden/>
    <w:unhideWhenUsed/>
    <w:qFormat/>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1D5AE-97B7-4D87-B133-0F607E2DDE29}">
  <ds:schemaRefs/>
</ds:datastoreItem>
</file>

<file path=docProps/app.xml><?xml version="1.0" encoding="utf-8"?>
<Properties xmlns="http://schemas.openxmlformats.org/officeDocument/2006/extended-properties" xmlns:vt="http://schemas.openxmlformats.org/officeDocument/2006/docPropsVTypes">
  <Template>Normal</Template>
  <Pages>54</Pages>
  <Words>4615</Words>
  <Characters>5486</Characters>
  <Lines>207</Lines>
  <Paragraphs>58</Paragraphs>
  <TotalTime>28</TotalTime>
  <ScaleCrop>false</ScaleCrop>
  <LinksUpToDate>false</LinksUpToDate>
  <CharactersWithSpaces>5575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2024-06-12T06:31:00Z</dcterms:created>
  <dc:creator>未定义</dc:creator>
  <cp:lastModifiedBy>✨囡囡✨</cp:lastModifiedBy>
  <cp:lastPrinted>2015-08-04T03:01:00Z</cp:lastPrinted>
  <dcterms:modified xsi:type="dcterms:W3CDTF">2026-06-11T06:38:10Z</dcterms:modified>
  <dc:title>2015年天津市政府债券</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eyJoZGlkIjoiM2YyMzliMTI2ZjFkM2MwMDgwYmNmZjE1YTA3NjI5YWYiLCJ1c2VySWQiOiI0Nzk4NTk0NTkifQ==</vt:lpwstr>
  </property>
  <property fmtid="{D5CDD505-2E9C-101B-9397-08002B2CF9AE}" pid="4" name="ICV">
    <vt:lpwstr>0D6340D7E0C349EF92B0E7EE71EAD8E4_12</vt:lpwstr>
  </property>
</Properties>
</file>